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F00098" w14:textId="5A85CE59" w:rsidR="009C22FD" w:rsidRDefault="005A7A18" w:rsidP="00400332">
      <w:pPr>
        <w:rPr>
          <w:b/>
          <w:sz w:val="20"/>
        </w:rPr>
      </w:pPr>
      <w:r>
        <w:rPr>
          <w:b/>
          <w:sz w:val="20"/>
        </w:rPr>
        <w:t>Styrelsen</w:t>
      </w:r>
      <w:r w:rsidR="00061360">
        <w:rPr>
          <w:b/>
          <w:sz w:val="20"/>
        </w:rPr>
        <w:t>s</w:t>
      </w:r>
      <w:r w:rsidR="00CE564A" w:rsidRPr="005F439C">
        <w:rPr>
          <w:b/>
          <w:sz w:val="20"/>
        </w:rPr>
        <w:t xml:space="preserve"> förslag till beslut om</w:t>
      </w:r>
      <w:r w:rsidR="00932C8B" w:rsidRPr="005F439C">
        <w:rPr>
          <w:b/>
          <w:sz w:val="20"/>
        </w:rPr>
        <w:t xml:space="preserve"> </w:t>
      </w:r>
      <w:r w:rsidR="00425DF7" w:rsidRPr="005F439C">
        <w:rPr>
          <w:b/>
          <w:sz w:val="20"/>
        </w:rPr>
        <w:t xml:space="preserve">A) </w:t>
      </w:r>
      <w:r w:rsidR="00D35B7B" w:rsidRPr="005F439C">
        <w:rPr>
          <w:b/>
          <w:sz w:val="20"/>
        </w:rPr>
        <w:t xml:space="preserve">införande av </w:t>
      </w:r>
      <w:r w:rsidR="00CE1639" w:rsidRPr="005F439C">
        <w:rPr>
          <w:b/>
          <w:sz w:val="20"/>
        </w:rPr>
        <w:t>Personaloptionsprogram</w:t>
      </w:r>
      <w:r w:rsidR="00AC22AE" w:rsidRPr="005F439C">
        <w:rPr>
          <w:b/>
          <w:sz w:val="20"/>
        </w:rPr>
        <w:t xml:space="preserve"> </w:t>
      </w:r>
      <w:r w:rsidR="000A728F">
        <w:rPr>
          <w:b/>
          <w:sz w:val="20"/>
        </w:rPr>
        <w:t>2024/2030</w:t>
      </w:r>
      <w:r w:rsidR="00424133" w:rsidRPr="005F439C">
        <w:rPr>
          <w:b/>
          <w:sz w:val="20"/>
        </w:rPr>
        <w:t>,</w:t>
      </w:r>
      <w:r w:rsidR="00953864" w:rsidRPr="005F439C">
        <w:rPr>
          <w:b/>
          <w:sz w:val="20"/>
        </w:rPr>
        <w:t xml:space="preserve"> </w:t>
      </w:r>
      <w:r w:rsidR="00424133" w:rsidRPr="005F439C">
        <w:rPr>
          <w:b/>
          <w:sz w:val="20"/>
        </w:rPr>
        <w:t xml:space="preserve">B) </w:t>
      </w:r>
      <w:r w:rsidR="00DA2E0D" w:rsidRPr="005F439C">
        <w:rPr>
          <w:b/>
          <w:sz w:val="20"/>
        </w:rPr>
        <w:t xml:space="preserve">riktad </w:t>
      </w:r>
      <w:r w:rsidR="00424133" w:rsidRPr="005F439C">
        <w:rPr>
          <w:b/>
          <w:sz w:val="20"/>
        </w:rPr>
        <w:t>emission av teckningsoptioner</w:t>
      </w:r>
      <w:r w:rsidR="00975FC1" w:rsidRPr="005F439C">
        <w:rPr>
          <w:b/>
          <w:sz w:val="20"/>
        </w:rPr>
        <w:t xml:space="preserve"> samt C</w:t>
      </w:r>
      <w:r w:rsidR="00F51465" w:rsidRPr="005F439C">
        <w:rPr>
          <w:b/>
          <w:sz w:val="20"/>
        </w:rPr>
        <w:t>) godkännande av överlåtelse</w:t>
      </w:r>
      <w:r w:rsidR="00424133" w:rsidRPr="005F439C">
        <w:rPr>
          <w:b/>
          <w:sz w:val="20"/>
        </w:rPr>
        <w:t xml:space="preserve"> </w:t>
      </w:r>
    </w:p>
    <w:p w14:paraId="26539D3D" w14:textId="77777777" w:rsidR="00331A8C" w:rsidRPr="0076221F" w:rsidRDefault="00331A8C">
      <w:pPr>
        <w:pBdr>
          <w:bottom w:val="single" w:sz="4" w:space="1" w:color="auto"/>
        </w:pBdr>
        <w:spacing w:before="0"/>
        <w:rPr>
          <w:b/>
          <w:i/>
          <w:sz w:val="20"/>
        </w:rPr>
      </w:pPr>
    </w:p>
    <w:p w14:paraId="70C3F4B7" w14:textId="251EFB25" w:rsidR="00F34316" w:rsidRDefault="005A7A18" w:rsidP="00AC22AE">
      <w:pPr>
        <w:rPr>
          <w:sz w:val="20"/>
        </w:rPr>
      </w:pPr>
      <w:bookmarkStart w:id="0" w:name="_Hlk135900897"/>
      <w:bookmarkStart w:id="1" w:name="_Hlk132703786"/>
      <w:r>
        <w:rPr>
          <w:sz w:val="20"/>
        </w:rPr>
        <w:t>Styrelsen</w:t>
      </w:r>
      <w:r w:rsidR="00061360">
        <w:rPr>
          <w:sz w:val="20"/>
        </w:rPr>
        <w:t xml:space="preserve"> </w:t>
      </w:r>
      <w:r w:rsidR="006357D7" w:rsidRPr="005F439C">
        <w:rPr>
          <w:sz w:val="20"/>
        </w:rPr>
        <w:t>i</w:t>
      </w:r>
      <w:r w:rsidR="00B5766E" w:rsidRPr="005F439C">
        <w:rPr>
          <w:sz w:val="20"/>
        </w:rPr>
        <w:t xml:space="preserve"> </w:t>
      </w:r>
      <w:r w:rsidR="0076221F">
        <w:rPr>
          <w:sz w:val="20"/>
        </w:rPr>
        <w:t>Dicot</w:t>
      </w:r>
      <w:r w:rsidR="00123A42" w:rsidRPr="005F439C">
        <w:rPr>
          <w:sz w:val="20"/>
        </w:rPr>
        <w:t xml:space="preserve"> </w:t>
      </w:r>
      <w:r w:rsidR="00DC1A3A">
        <w:rPr>
          <w:sz w:val="20"/>
        </w:rPr>
        <w:t xml:space="preserve">Pharma </w:t>
      </w:r>
      <w:r w:rsidR="00B5766E" w:rsidRPr="005F439C">
        <w:rPr>
          <w:sz w:val="20"/>
        </w:rPr>
        <w:t>AB</w:t>
      </w:r>
      <w:r w:rsidR="00B02C3C" w:rsidRPr="005F439C">
        <w:rPr>
          <w:sz w:val="20"/>
        </w:rPr>
        <w:t xml:space="preserve"> (publ)</w:t>
      </w:r>
      <w:r w:rsidR="00B5766E" w:rsidRPr="005F439C">
        <w:rPr>
          <w:sz w:val="20"/>
        </w:rPr>
        <w:t>, org</w:t>
      </w:r>
      <w:r w:rsidR="003604FF" w:rsidRPr="005F439C">
        <w:rPr>
          <w:sz w:val="20"/>
        </w:rPr>
        <w:t>.</w:t>
      </w:r>
      <w:r w:rsidR="00B5766E" w:rsidRPr="005F439C">
        <w:rPr>
          <w:sz w:val="20"/>
        </w:rPr>
        <w:t xml:space="preserve">nr </w:t>
      </w:r>
      <w:r w:rsidR="0076221F" w:rsidRPr="0076221F">
        <w:rPr>
          <w:sz w:val="20"/>
        </w:rPr>
        <w:t xml:space="preserve">559006-3490 </w:t>
      </w:r>
      <w:r w:rsidR="00B5766E" w:rsidRPr="005F439C">
        <w:rPr>
          <w:sz w:val="20"/>
        </w:rPr>
        <w:t>(”</w:t>
      </w:r>
      <w:r w:rsidR="000A728F">
        <w:rPr>
          <w:b/>
          <w:bCs/>
          <w:sz w:val="20"/>
        </w:rPr>
        <w:t>Dicot</w:t>
      </w:r>
      <w:r w:rsidR="00B5766E" w:rsidRPr="005F439C">
        <w:rPr>
          <w:sz w:val="20"/>
        </w:rPr>
        <w:t>”)</w:t>
      </w:r>
      <w:r w:rsidR="006357D7" w:rsidRPr="005F439C">
        <w:rPr>
          <w:sz w:val="20"/>
        </w:rPr>
        <w:t xml:space="preserve"> föreslår att bolagsstämman beslutar om (A) införande av ett </w:t>
      </w:r>
      <w:r w:rsidR="00CE1639" w:rsidRPr="005F439C">
        <w:rPr>
          <w:sz w:val="20"/>
        </w:rPr>
        <w:t>Personaloptionsprogram</w:t>
      </w:r>
      <w:r w:rsidR="006357D7" w:rsidRPr="005F439C">
        <w:rPr>
          <w:sz w:val="20"/>
        </w:rPr>
        <w:t xml:space="preserve"> avseende kvalificerade personaloptioner</w:t>
      </w:r>
      <w:r w:rsidR="00D35B7B" w:rsidRPr="005F439C">
        <w:rPr>
          <w:sz w:val="20"/>
        </w:rPr>
        <w:t xml:space="preserve"> till anställda</w:t>
      </w:r>
      <w:r w:rsidR="00CE1639" w:rsidRPr="005F439C">
        <w:rPr>
          <w:sz w:val="20"/>
        </w:rPr>
        <w:t xml:space="preserve"> (”</w:t>
      </w:r>
      <w:r w:rsidR="00CE1639" w:rsidRPr="005F439C">
        <w:rPr>
          <w:b/>
          <w:bCs/>
          <w:sz w:val="20"/>
        </w:rPr>
        <w:t xml:space="preserve">Personaloptionsprogram </w:t>
      </w:r>
      <w:r w:rsidR="000A728F">
        <w:rPr>
          <w:b/>
          <w:bCs/>
          <w:sz w:val="20"/>
        </w:rPr>
        <w:t>2024/2030</w:t>
      </w:r>
      <w:r w:rsidR="00CE1639" w:rsidRPr="005F439C">
        <w:rPr>
          <w:sz w:val="20"/>
        </w:rPr>
        <w:t>”)</w:t>
      </w:r>
      <w:r w:rsidR="006357D7" w:rsidRPr="005F439C">
        <w:rPr>
          <w:sz w:val="20"/>
        </w:rPr>
        <w:t xml:space="preserve">, (B) riktad emission av teckningsoptioner till </w:t>
      </w:r>
      <w:r w:rsidR="000A728F">
        <w:rPr>
          <w:sz w:val="20"/>
        </w:rPr>
        <w:t>Dicot</w:t>
      </w:r>
      <w:r w:rsidR="006357D7" w:rsidRPr="005F439C">
        <w:rPr>
          <w:sz w:val="20"/>
        </w:rPr>
        <w:t xml:space="preserve"> för att möjliggöra </w:t>
      </w:r>
      <w:r w:rsidR="000A728F">
        <w:rPr>
          <w:sz w:val="20"/>
        </w:rPr>
        <w:t>Dicot</w:t>
      </w:r>
      <w:r w:rsidR="006357D7" w:rsidRPr="005F439C">
        <w:rPr>
          <w:sz w:val="20"/>
        </w:rPr>
        <w:t xml:space="preserve">s leverans av aktier enligt </w:t>
      </w:r>
      <w:r w:rsidR="00CE1639" w:rsidRPr="005F439C">
        <w:rPr>
          <w:sz w:val="20"/>
        </w:rPr>
        <w:t>Personaloptionsprogram</w:t>
      </w:r>
      <w:r w:rsidR="006357D7" w:rsidRPr="005F439C">
        <w:rPr>
          <w:sz w:val="20"/>
        </w:rPr>
        <w:t xml:space="preserve"> </w:t>
      </w:r>
      <w:r w:rsidR="000A728F">
        <w:rPr>
          <w:sz w:val="20"/>
        </w:rPr>
        <w:t>2024/2030</w:t>
      </w:r>
      <w:r w:rsidR="006357D7" w:rsidRPr="005F439C">
        <w:rPr>
          <w:sz w:val="20"/>
        </w:rPr>
        <w:t xml:space="preserve"> samt (C) om godkännande av överlåtelse av teckningsoptioner eller aktier i </w:t>
      </w:r>
      <w:r w:rsidR="000A728F">
        <w:rPr>
          <w:sz w:val="20"/>
        </w:rPr>
        <w:t>Dicot</w:t>
      </w:r>
      <w:r w:rsidR="006357D7" w:rsidRPr="005F439C">
        <w:rPr>
          <w:sz w:val="20"/>
        </w:rPr>
        <w:t xml:space="preserve"> till deltagare i </w:t>
      </w:r>
      <w:r w:rsidR="00CE1639" w:rsidRPr="005F439C">
        <w:rPr>
          <w:sz w:val="20"/>
        </w:rPr>
        <w:t>Personaloptionsprogram</w:t>
      </w:r>
      <w:r w:rsidR="006357D7" w:rsidRPr="005F439C">
        <w:rPr>
          <w:sz w:val="20"/>
        </w:rPr>
        <w:t>met. Beslut enligt punkt A, B och C ska fattas som ett beslut och är således villkorade av varandra.</w:t>
      </w:r>
    </w:p>
    <w:p w14:paraId="288FFC3B" w14:textId="14EDFC72" w:rsidR="00AC22AE" w:rsidRPr="005F439C" w:rsidRDefault="00AC22AE" w:rsidP="00AC22AE">
      <w:pPr>
        <w:rPr>
          <w:b/>
          <w:i/>
          <w:sz w:val="20"/>
        </w:rPr>
      </w:pPr>
      <w:bookmarkStart w:id="2" w:name="_Hlk135899640"/>
      <w:r w:rsidRPr="005F439C">
        <w:rPr>
          <w:b/>
          <w:sz w:val="20"/>
        </w:rPr>
        <w:t>Bakgrund</w:t>
      </w:r>
    </w:p>
    <w:p w14:paraId="55B11272" w14:textId="5A104EB5" w:rsidR="006357D7" w:rsidRDefault="005A7A18" w:rsidP="006357D7">
      <w:pPr>
        <w:rPr>
          <w:sz w:val="20"/>
        </w:rPr>
      </w:pPr>
      <w:r>
        <w:rPr>
          <w:sz w:val="20"/>
        </w:rPr>
        <w:t>Styrelsen</w:t>
      </w:r>
      <w:r w:rsidR="006357D7" w:rsidRPr="005F439C">
        <w:rPr>
          <w:sz w:val="20"/>
        </w:rPr>
        <w:t xml:space="preserve"> bedömer att det är angeläget och i alla aktieägares intresse att de personer som bidrar till </w:t>
      </w:r>
      <w:r w:rsidR="000A728F">
        <w:rPr>
          <w:sz w:val="20"/>
        </w:rPr>
        <w:t>Dicot</w:t>
      </w:r>
      <w:r w:rsidR="006357D7" w:rsidRPr="005F439C">
        <w:rPr>
          <w:sz w:val="20"/>
        </w:rPr>
        <w:t xml:space="preserve">s värdeutveckling, vilka bedöms vara viktiga för </w:t>
      </w:r>
      <w:r w:rsidR="000A728F">
        <w:rPr>
          <w:sz w:val="20"/>
        </w:rPr>
        <w:t>Dicot</w:t>
      </w:r>
      <w:r w:rsidR="006357D7" w:rsidRPr="005F439C">
        <w:rPr>
          <w:sz w:val="20"/>
        </w:rPr>
        <w:t xml:space="preserve">s fortsatta utveckling, har ett långsiktigt intresse av en god värdeutveckling på aktien i </w:t>
      </w:r>
      <w:r w:rsidR="000A728F">
        <w:rPr>
          <w:sz w:val="20"/>
        </w:rPr>
        <w:t>Dicot</w:t>
      </w:r>
      <w:r w:rsidR="006357D7" w:rsidRPr="005F439C">
        <w:rPr>
          <w:sz w:val="20"/>
        </w:rPr>
        <w:t xml:space="preserve">. Ett personligt långsiktigt ägarengagemang kan förväntas bidra till ett ökat intresse för </w:t>
      </w:r>
      <w:r w:rsidR="000A728F">
        <w:rPr>
          <w:sz w:val="20"/>
        </w:rPr>
        <w:t>Dicot</w:t>
      </w:r>
      <w:r w:rsidR="006357D7" w:rsidRPr="005F439C">
        <w:rPr>
          <w:sz w:val="20"/>
        </w:rPr>
        <w:t xml:space="preserve">s verksamhet och resultatutveckling samt höja deltagarnas motivation och samhörighet med </w:t>
      </w:r>
      <w:r w:rsidR="000A728F">
        <w:rPr>
          <w:sz w:val="20"/>
        </w:rPr>
        <w:t>Dicot</w:t>
      </w:r>
      <w:r w:rsidR="006357D7" w:rsidRPr="005F439C">
        <w:rPr>
          <w:sz w:val="20"/>
        </w:rPr>
        <w:t xml:space="preserve"> och dess aktieägare.</w:t>
      </w:r>
      <w:r w:rsidR="007322D5">
        <w:rPr>
          <w:sz w:val="20"/>
        </w:rPr>
        <w:t xml:space="preserve"> </w:t>
      </w:r>
    </w:p>
    <w:p w14:paraId="3EBCCDD2" w14:textId="6D130F3B" w:rsidR="006357D7" w:rsidRDefault="006357D7" w:rsidP="006357D7">
      <w:pPr>
        <w:rPr>
          <w:sz w:val="20"/>
        </w:rPr>
      </w:pPr>
      <w:r w:rsidRPr="005F439C">
        <w:rPr>
          <w:sz w:val="20"/>
        </w:rPr>
        <w:t xml:space="preserve">Detta förslag har beretts av </w:t>
      </w:r>
      <w:r w:rsidR="00C661E6">
        <w:rPr>
          <w:sz w:val="20"/>
        </w:rPr>
        <w:t>s</w:t>
      </w:r>
      <w:r w:rsidR="005A7A18">
        <w:rPr>
          <w:sz w:val="20"/>
        </w:rPr>
        <w:t>tyrelsen</w:t>
      </w:r>
      <w:r w:rsidRPr="005F439C">
        <w:rPr>
          <w:sz w:val="20"/>
        </w:rPr>
        <w:t xml:space="preserve"> i samråd med </w:t>
      </w:r>
      <w:r w:rsidR="00D35B7B" w:rsidRPr="005F439C">
        <w:rPr>
          <w:sz w:val="20"/>
        </w:rPr>
        <w:t>externa rådgivare</w:t>
      </w:r>
    </w:p>
    <w:p w14:paraId="15DA4E9E" w14:textId="77777777" w:rsidR="00C661E6" w:rsidRDefault="00C661E6" w:rsidP="006357D7">
      <w:pPr>
        <w:rPr>
          <w:sz w:val="20"/>
        </w:rPr>
      </w:pPr>
    </w:p>
    <w:p w14:paraId="5522404C" w14:textId="61014F80" w:rsidR="00F34316" w:rsidRPr="005F439C" w:rsidRDefault="00CE1639" w:rsidP="006535BE">
      <w:pPr>
        <w:numPr>
          <w:ilvl w:val="0"/>
          <w:numId w:val="20"/>
        </w:numPr>
        <w:spacing w:before="0"/>
        <w:rPr>
          <w:b/>
          <w:i/>
          <w:iCs/>
          <w:sz w:val="20"/>
        </w:rPr>
      </w:pPr>
      <w:r w:rsidRPr="005F439C">
        <w:rPr>
          <w:b/>
          <w:sz w:val="20"/>
        </w:rPr>
        <w:t xml:space="preserve">Personaloptionsprogram </w:t>
      </w:r>
      <w:r w:rsidR="000A728F">
        <w:rPr>
          <w:b/>
          <w:sz w:val="20"/>
        </w:rPr>
        <w:t>2024/2030</w:t>
      </w:r>
    </w:p>
    <w:p w14:paraId="09D65B65" w14:textId="4C8E2484" w:rsidR="00CE1639" w:rsidRPr="005F439C" w:rsidRDefault="005A7A18" w:rsidP="00CE1639">
      <w:pPr>
        <w:spacing w:before="0"/>
        <w:rPr>
          <w:iCs/>
          <w:sz w:val="20"/>
        </w:rPr>
      </w:pPr>
      <w:bookmarkStart w:id="3" w:name="_Ref62126435"/>
      <w:bookmarkStart w:id="4" w:name="_Hlk101789925"/>
      <w:r>
        <w:rPr>
          <w:iCs/>
          <w:sz w:val="20"/>
        </w:rPr>
        <w:t>Styrelsen</w:t>
      </w:r>
      <w:r w:rsidR="00CE1639" w:rsidRPr="005F439C">
        <w:rPr>
          <w:iCs/>
          <w:sz w:val="20"/>
        </w:rPr>
        <w:t xml:space="preserve"> föreslår att bolagsstämman beslutar om införande av Personaloptionsprogram </w:t>
      </w:r>
      <w:r w:rsidR="000A728F">
        <w:rPr>
          <w:iCs/>
          <w:sz w:val="20"/>
        </w:rPr>
        <w:t>2024/2030</w:t>
      </w:r>
      <w:r w:rsidR="00CE1639" w:rsidRPr="005F439C">
        <w:rPr>
          <w:iCs/>
          <w:sz w:val="20"/>
        </w:rPr>
        <w:t xml:space="preserve"> enligt riktlinjerna nedan.</w:t>
      </w:r>
    </w:p>
    <w:p w14:paraId="747C1F48" w14:textId="72DCBD0E" w:rsidR="00CE1639" w:rsidRPr="000A728F" w:rsidRDefault="00CE1639" w:rsidP="0076221F">
      <w:pPr>
        <w:numPr>
          <w:ilvl w:val="0"/>
          <w:numId w:val="24"/>
        </w:numPr>
        <w:rPr>
          <w:sz w:val="20"/>
        </w:rPr>
      </w:pPr>
      <w:r w:rsidRPr="000A728F">
        <w:rPr>
          <w:sz w:val="20"/>
        </w:rPr>
        <w:t xml:space="preserve">Programmet ska omfatta högst </w:t>
      </w:r>
      <w:r w:rsidR="000A728F" w:rsidRPr="000A728F">
        <w:rPr>
          <w:sz w:val="20"/>
        </w:rPr>
        <w:t>5</w:t>
      </w:r>
      <w:r w:rsidR="0076221F" w:rsidRPr="000A728F">
        <w:rPr>
          <w:sz w:val="20"/>
        </w:rPr>
        <w:t> 000 000</w:t>
      </w:r>
      <w:r w:rsidR="00F9282E" w:rsidRPr="000A728F">
        <w:rPr>
          <w:sz w:val="20"/>
        </w:rPr>
        <w:t xml:space="preserve"> </w:t>
      </w:r>
      <w:r w:rsidRPr="000A728F">
        <w:rPr>
          <w:sz w:val="20"/>
        </w:rPr>
        <w:t>kvalificerade personaloptioner att</w:t>
      </w:r>
      <w:r w:rsidR="005666EA" w:rsidRPr="000A728F">
        <w:rPr>
          <w:sz w:val="20"/>
        </w:rPr>
        <w:t>, under förutsättning att reglerna i 11a kap Inkomstskattelagen är uppfyllda,</w:t>
      </w:r>
      <w:r w:rsidRPr="000A728F">
        <w:rPr>
          <w:sz w:val="20"/>
        </w:rPr>
        <w:t xml:space="preserve"> tilldelas deltagarna vederlagsfritt. Varje deltagare ska kunna tilldelas högst </w:t>
      </w:r>
      <w:r w:rsidR="000A728F" w:rsidRPr="000A728F">
        <w:rPr>
          <w:sz w:val="20"/>
        </w:rPr>
        <w:t>1 500 000</w:t>
      </w:r>
      <w:r w:rsidR="007322D5" w:rsidRPr="000A728F">
        <w:rPr>
          <w:sz w:val="20"/>
        </w:rPr>
        <w:t xml:space="preserve"> personaloptioner</w:t>
      </w:r>
      <w:r w:rsidR="005A7A18" w:rsidRPr="000A728F">
        <w:rPr>
          <w:sz w:val="20"/>
        </w:rPr>
        <w:t xml:space="preserve">. </w:t>
      </w:r>
      <w:r w:rsidR="007322D5" w:rsidRPr="000A728F">
        <w:rPr>
          <w:sz w:val="20"/>
        </w:rPr>
        <w:t>V</w:t>
      </w:r>
      <w:r w:rsidR="00147D39">
        <w:rPr>
          <w:sz w:val="20"/>
        </w:rPr>
        <w:t>d</w:t>
      </w:r>
      <w:r w:rsidR="007322D5" w:rsidRPr="000A728F">
        <w:rPr>
          <w:sz w:val="20"/>
        </w:rPr>
        <w:t xml:space="preserve"> </w:t>
      </w:r>
      <w:r w:rsidR="005A7A18" w:rsidRPr="000A728F">
        <w:rPr>
          <w:sz w:val="20"/>
        </w:rPr>
        <w:t xml:space="preserve">kan dock tilldelas </w:t>
      </w:r>
      <w:r w:rsidR="007322D5" w:rsidRPr="000A728F">
        <w:rPr>
          <w:sz w:val="20"/>
        </w:rPr>
        <w:t xml:space="preserve">högst </w:t>
      </w:r>
      <w:r w:rsidR="000A728F" w:rsidRPr="000A728F">
        <w:rPr>
          <w:sz w:val="20"/>
        </w:rPr>
        <w:t>2 000 000</w:t>
      </w:r>
      <w:r w:rsidR="007322D5" w:rsidRPr="000A728F">
        <w:rPr>
          <w:sz w:val="20"/>
        </w:rPr>
        <w:t xml:space="preserve"> </w:t>
      </w:r>
      <w:r w:rsidRPr="000A728F">
        <w:rPr>
          <w:sz w:val="20"/>
        </w:rPr>
        <w:t>personaloptioner</w:t>
      </w:r>
      <w:r w:rsidR="005A7A18" w:rsidRPr="000A728F">
        <w:rPr>
          <w:sz w:val="20"/>
        </w:rPr>
        <w:t>. T</w:t>
      </w:r>
      <w:r w:rsidRPr="000A728F">
        <w:rPr>
          <w:sz w:val="20"/>
        </w:rPr>
        <w:t xml:space="preserve">illdelning ska ske </w:t>
      </w:r>
      <w:r w:rsidR="00891B9F" w:rsidRPr="000A728F">
        <w:rPr>
          <w:sz w:val="20"/>
        </w:rPr>
        <w:t xml:space="preserve">från och med den </w:t>
      </w:r>
      <w:r w:rsidR="00DC1A3A">
        <w:rPr>
          <w:sz w:val="20"/>
        </w:rPr>
        <w:t xml:space="preserve">1 augusti </w:t>
      </w:r>
      <w:r w:rsidR="0076221F" w:rsidRPr="000A728F">
        <w:rPr>
          <w:sz w:val="20"/>
        </w:rPr>
        <w:t>2024</w:t>
      </w:r>
      <w:r w:rsidR="00891B9F" w:rsidRPr="000A728F">
        <w:rPr>
          <w:sz w:val="20"/>
        </w:rPr>
        <w:t xml:space="preserve"> och till och med </w:t>
      </w:r>
      <w:r w:rsidRPr="000A728F">
        <w:rPr>
          <w:sz w:val="20"/>
        </w:rPr>
        <w:t xml:space="preserve">utgången av </w:t>
      </w:r>
      <w:r w:rsidR="006F4BBB" w:rsidRPr="000A728F">
        <w:rPr>
          <w:sz w:val="20"/>
        </w:rPr>
        <w:t>202</w:t>
      </w:r>
      <w:r w:rsidR="0076221F" w:rsidRPr="000A728F">
        <w:rPr>
          <w:sz w:val="20"/>
        </w:rPr>
        <w:t>5</w:t>
      </w:r>
      <w:r w:rsidRPr="000A728F">
        <w:rPr>
          <w:sz w:val="20"/>
        </w:rPr>
        <w:t>.</w:t>
      </w:r>
    </w:p>
    <w:p w14:paraId="34C48C27" w14:textId="72B0C8B6" w:rsidR="00CE1639" w:rsidRPr="000A728F" w:rsidRDefault="0076221F" w:rsidP="000A728F">
      <w:pPr>
        <w:pStyle w:val="Liststycke"/>
        <w:numPr>
          <w:ilvl w:val="0"/>
          <w:numId w:val="24"/>
        </w:numPr>
        <w:rPr>
          <w:sz w:val="20"/>
        </w:rPr>
      </w:pPr>
      <w:r w:rsidRPr="000A728F">
        <w:rPr>
          <w:sz w:val="20"/>
        </w:rPr>
        <w:t xml:space="preserve">Varje </w:t>
      </w:r>
      <w:r w:rsidR="000A728F" w:rsidRPr="000A728F">
        <w:rPr>
          <w:sz w:val="20"/>
        </w:rPr>
        <w:t xml:space="preserve">personaloption berättigar deltagaren att förvärva en (1) ny aktie i Dicot till ett lösenpris motsvarande 110 procent av den volymvägda genomsnittskursen för Dicots aktie på Spotlight Stock Market (eller den marknadsplats där aktien är noterad) under de tio (10) handelsdagar som närmast föregår dagen för </w:t>
      </w:r>
      <w:r w:rsidR="00DC1A3A">
        <w:rPr>
          <w:sz w:val="20"/>
        </w:rPr>
        <w:t>bolagsstämman</w:t>
      </w:r>
      <w:r w:rsidR="000A728F" w:rsidRPr="000A728F">
        <w:rPr>
          <w:sz w:val="20"/>
        </w:rPr>
        <w:t>. Lösenpriset kan dock inte i något fall understiga kvotvärdet.</w:t>
      </w:r>
    </w:p>
    <w:p w14:paraId="322034DC" w14:textId="771CD09C" w:rsidR="00CE1639" w:rsidRPr="000A728F" w:rsidRDefault="00CE1639" w:rsidP="0076221F">
      <w:pPr>
        <w:numPr>
          <w:ilvl w:val="0"/>
          <w:numId w:val="24"/>
        </w:numPr>
        <w:rPr>
          <w:sz w:val="20"/>
        </w:rPr>
      </w:pPr>
      <w:r w:rsidRPr="000A728F">
        <w:rPr>
          <w:sz w:val="20"/>
        </w:rPr>
        <w:t xml:space="preserve">Deltagande i programmet är villkorat av att deltagaren ingår ett optionsavtal med </w:t>
      </w:r>
      <w:r w:rsidR="000A728F" w:rsidRPr="000A728F">
        <w:rPr>
          <w:sz w:val="20"/>
        </w:rPr>
        <w:t>Dicot</w:t>
      </w:r>
      <w:r w:rsidRPr="000A728F">
        <w:rPr>
          <w:sz w:val="20"/>
        </w:rPr>
        <w:t>. Väsentliga villkor i optionsavtalet är bland annat att (i) personaloptionerna inte utgör värdepapper och inte får överlåtas, pantsättas eller på annat sätt disponeras av innehavaren, (ii) personaloptionerna är knutna till deltagarens anställning och kräver en viss minsta arbetsinsats, och (iii) personaloptionerna intjänas efter 36 månader.</w:t>
      </w:r>
    </w:p>
    <w:p w14:paraId="353CCE9E" w14:textId="2EC50EFD" w:rsidR="00CE1639" w:rsidRPr="000A728F" w:rsidRDefault="00CE1639" w:rsidP="0076221F">
      <w:pPr>
        <w:numPr>
          <w:ilvl w:val="0"/>
          <w:numId w:val="24"/>
        </w:numPr>
        <w:rPr>
          <w:sz w:val="20"/>
        </w:rPr>
      </w:pPr>
      <w:r w:rsidRPr="000A728F">
        <w:rPr>
          <w:sz w:val="20"/>
        </w:rPr>
        <w:t xml:space="preserve">Tilldelning av kvalificerade personaloptioner ska även vara avhängigt uppfyllandet av vissa affärsmässiga mål. Målen ska ha sin utgångspunkt i de affärsmässiga mål och strategier som styrelsen fastställer för </w:t>
      </w:r>
      <w:r w:rsidR="000A728F" w:rsidRPr="000A728F">
        <w:rPr>
          <w:sz w:val="20"/>
        </w:rPr>
        <w:t>Dicot</w:t>
      </w:r>
      <w:r w:rsidRPr="000A728F">
        <w:rPr>
          <w:sz w:val="20"/>
        </w:rPr>
        <w:t xml:space="preserve">. Styrelsen ger </w:t>
      </w:r>
      <w:r w:rsidR="000A728F" w:rsidRPr="000A728F">
        <w:rPr>
          <w:sz w:val="20"/>
        </w:rPr>
        <w:t>Dicot</w:t>
      </w:r>
      <w:r w:rsidRPr="000A728F">
        <w:rPr>
          <w:sz w:val="20"/>
        </w:rPr>
        <w:t>s verkställande direktör i uppdrag fördela och besluta om tilldelning av personaloptioner till deltagare inom ramen för riktlinjerna för programmet.</w:t>
      </w:r>
    </w:p>
    <w:p w14:paraId="43BA9B8B" w14:textId="3B0D0CA0" w:rsidR="00CE1639" w:rsidRPr="005F439C" w:rsidRDefault="00CE1639" w:rsidP="0076221F">
      <w:pPr>
        <w:numPr>
          <w:ilvl w:val="0"/>
          <w:numId w:val="24"/>
        </w:numPr>
        <w:rPr>
          <w:sz w:val="20"/>
        </w:rPr>
      </w:pPr>
      <w:r w:rsidRPr="005F439C">
        <w:rPr>
          <w:sz w:val="20"/>
        </w:rPr>
        <w:t xml:space="preserve">Deltagande i programmet förutsätter dels att sådant deltagande lagligen kan ske, dels att sådant deltagande enligt </w:t>
      </w:r>
      <w:r w:rsidR="000A728F">
        <w:rPr>
          <w:sz w:val="20"/>
        </w:rPr>
        <w:t>Dicot</w:t>
      </w:r>
      <w:r w:rsidRPr="005F439C">
        <w:rPr>
          <w:sz w:val="20"/>
        </w:rPr>
        <w:t>s bedömning kan ske med rimliga administrativa och ekonomiska insatser.</w:t>
      </w:r>
    </w:p>
    <w:p w14:paraId="0C2B28C8" w14:textId="77777777" w:rsidR="00CE1639" w:rsidRPr="005F439C" w:rsidRDefault="00CE1639" w:rsidP="008A6B74">
      <w:pPr>
        <w:rPr>
          <w:sz w:val="20"/>
        </w:rPr>
      </w:pPr>
      <w:r w:rsidRPr="005F439C">
        <w:rPr>
          <w:sz w:val="20"/>
        </w:rPr>
        <w:lastRenderedPageBreak/>
        <w:t>Styrelsen ska ansvara för utformningen och hanteringen av programmet inom ramen för dessa huvudsakliga villkor.</w:t>
      </w:r>
    </w:p>
    <w:p w14:paraId="6EC83494" w14:textId="194DA61E" w:rsidR="00CE1639" w:rsidRPr="005F439C" w:rsidRDefault="00CE1639" w:rsidP="008A6B74">
      <w:pPr>
        <w:pStyle w:val="Liststycke"/>
        <w:ind w:left="0"/>
        <w:rPr>
          <w:i/>
          <w:iCs/>
          <w:sz w:val="20"/>
          <w:lang w:val="en-US"/>
        </w:rPr>
      </w:pPr>
    </w:p>
    <w:p w14:paraId="1F176CFE" w14:textId="0F151D83" w:rsidR="00AC22AE" w:rsidRPr="005F439C" w:rsidRDefault="00AC22AE" w:rsidP="00975FC1">
      <w:pPr>
        <w:pStyle w:val="Liststycke"/>
        <w:numPr>
          <w:ilvl w:val="0"/>
          <w:numId w:val="20"/>
        </w:numPr>
        <w:spacing w:after="120"/>
        <w:rPr>
          <w:b/>
          <w:sz w:val="20"/>
        </w:rPr>
      </w:pPr>
      <w:r w:rsidRPr="005F439C">
        <w:rPr>
          <w:b/>
          <w:sz w:val="20"/>
        </w:rPr>
        <w:t>Riktad emission av teckningsoptioner</w:t>
      </w:r>
      <w:bookmarkEnd w:id="3"/>
    </w:p>
    <w:bookmarkEnd w:id="4"/>
    <w:p w14:paraId="0D0FF505" w14:textId="734CB9FA" w:rsidR="00CE1639" w:rsidRPr="000A728F" w:rsidRDefault="00CE1639" w:rsidP="00CE1639">
      <w:pPr>
        <w:rPr>
          <w:sz w:val="20"/>
        </w:rPr>
      </w:pPr>
      <w:r w:rsidRPr="005F439C">
        <w:rPr>
          <w:sz w:val="20"/>
        </w:rPr>
        <w:t xml:space="preserve">För att möjliggöra </w:t>
      </w:r>
      <w:r w:rsidR="000A728F">
        <w:rPr>
          <w:sz w:val="20"/>
        </w:rPr>
        <w:t>Dicot</w:t>
      </w:r>
      <w:r w:rsidRPr="005F439C">
        <w:rPr>
          <w:sz w:val="20"/>
        </w:rPr>
        <w:t xml:space="preserve">s leverans av aktier enligt Personaloptionsprogram </w:t>
      </w:r>
      <w:r w:rsidR="000A728F">
        <w:rPr>
          <w:sz w:val="20"/>
        </w:rPr>
        <w:t>2024/2030</w:t>
      </w:r>
      <w:r w:rsidRPr="005F439C">
        <w:rPr>
          <w:sz w:val="20"/>
        </w:rPr>
        <w:t xml:space="preserve"> föreslår </w:t>
      </w:r>
      <w:r w:rsidR="005A7A18">
        <w:rPr>
          <w:sz w:val="20"/>
        </w:rPr>
        <w:t>Styrelsen</w:t>
      </w:r>
      <w:r w:rsidRPr="005F439C">
        <w:rPr>
          <w:sz w:val="20"/>
        </w:rPr>
        <w:t xml:space="preserve"> att bolagsstämman beslutar om riktad emission av </w:t>
      </w:r>
      <w:r w:rsidRPr="000A728F">
        <w:rPr>
          <w:sz w:val="20"/>
        </w:rPr>
        <w:t xml:space="preserve">högst </w:t>
      </w:r>
      <w:r w:rsidR="0076221F" w:rsidRPr="000A728F">
        <w:rPr>
          <w:sz w:val="20"/>
        </w:rPr>
        <w:t>5 000 000</w:t>
      </w:r>
      <w:r w:rsidRPr="000A728F">
        <w:rPr>
          <w:sz w:val="20"/>
        </w:rPr>
        <w:t xml:space="preserve"> teckningsoptioner enligt följande villkor.</w:t>
      </w:r>
    </w:p>
    <w:p w14:paraId="4252B478" w14:textId="4D5222D5" w:rsidR="00CE1639" w:rsidRPr="000A728F" w:rsidRDefault="00CE1639" w:rsidP="0076221F">
      <w:pPr>
        <w:numPr>
          <w:ilvl w:val="0"/>
          <w:numId w:val="25"/>
        </w:numPr>
        <w:ind w:left="357" w:hanging="357"/>
        <w:rPr>
          <w:sz w:val="20"/>
        </w:rPr>
      </w:pPr>
      <w:r w:rsidRPr="000A728F">
        <w:rPr>
          <w:sz w:val="20"/>
        </w:rPr>
        <w:t xml:space="preserve">Rätt att teckna teckningsoptionerna ska, med avvikelse från aktieägarnas företrädesrätt, tillkomma </w:t>
      </w:r>
      <w:r w:rsidR="000A728F" w:rsidRPr="000A728F">
        <w:rPr>
          <w:sz w:val="20"/>
        </w:rPr>
        <w:t>Dicot</w:t>
      </w:r>
      <w:r w:rsidRPr="000A728F">
        <w:rPr>
          <w:sz w:val="20"/>
        </w:rPr>
        <w:t>.</w:t>
      </w:r>
    </w:p>
    <w:p w14:paraId="785A56A1" w14:textId="6B3A993A" w:rsidR="00CE1639" w:rsidRPr="000A728F" w:rsidRDefault="00CE1639" w:rsidP="0076221F">
      <w:pPr>
        <w:numPr>
          <w:ilvl w:val="0"/>
          <w:numId w:val="25"/>
        </w:numPr>
        <w:ind w:left="357" w:hanging="357"/>
        <w:rPr>
          <w:sz w:val="20"/>
        </w:rPr>
      </w:pPr>
      <w:r w:rsidRPr="000A728F">
        <w:rPr>
          <w:sz w:val="20"/>
        </w:rPr>
        <w:t xml:space="preserve">Skälen för avvikelse från aktieägarnas företrädesrätt är att emissionen utgör ett led i införandet av Personaloptionsprogram </w:t>
      </w:r>
      <w:r w:rsidR="000A728F" w:rsidRPr="000A728F">
        <w:rPr>
          <w:sz w:val="20"/>
        </w:rPr>
        <w:t>2024/2030</w:t>
      </w:r>
      <w:r w:rsidRPr="000A728F">
        <w:rPr>
          <w:sz w:val="20"/>
        </w:rPr>
        <w:t xml:space="preserve">, vilket föreslås för att främja bibehållandet av anställda samt för att motivera anställda till att skapa värde för aktieägarna. </w:t>
      </w:r>
      <w:r w:rsidR="005A7A18" w:rsidRPr="000A728F">
        <w:rPr>
          <w:sz w:val="20"/>
        </w:rPr>
        <w:t>Styrelsen</w:t>
      </w:r>
      <w:r w:rsidRPr="000A728F">
        <w:rPr>
          <w:sz w:val="20"/>
        </w:rPr>
        <w:t xml:space="preserve"> bedömer att dessa syften ligger i samtliga aktieägares intressen.</w:t>
      </w:r>
    </w:p>
    <w:p w14:paraId="53488FA3" w14:textId="538BBFCD" w:rsidR="00CE1639" w:rsidRPr="000A728F" w:rsidRDefault="00CE1639" w:rsidP="0076221F">
      <w:pPr>
        <w:numPr>
          <w:ilvl w:val="0"/>
          <w:numId w:val="25"/>
        </w:numPr>
        <w:rPr>
          <w:i/>
          <w:iCs/>
          <w:sz w:val="20"/>
        </w:rPr>
      </w:pPr>
      <w:r w:rsidRPr="000A728F">
        <w:rPr>
          <w:sz w:val="20"/>
        </w:rPr>
        <w:t xml:space="preserve">Teckningsoptionerna ska tecknas senast den </w:t>
      </w:r>
      <w:r w:rsidR="00DC1A3A">
        <w:rPr>
          <w:sz w:val="20"/>
        </w:rPr>
        <w:t>22 augusti</w:t>
      </w:r>
      <w:r w:rsidR="000A728F" w:rsidRPr="000A728F">
        <w:rPr>
          <w:sz w:val="20"/>
        </w:rPr>
        <w:t xml:space="preserve"> 2024</w:t>
      </w:r>
      <w:r w:rsidR="005A7A18" w:rsidRPr="000A728F">
        <w:rPr>
          <w:sz w:val="20"/>
        </w:rPr>
        <w:t xml:space="preserve"> </w:t>
      </w:r>
      <w:r w:rsidRPr="000A728F">
        <w:rPr>
          <w:sz w:val="20"/>
        </w:rPr>
        <w:t>på separat teckningslista. Styrelsen ska ha rätt att förlänga teckningstiden.</w:t>
      </w:r>
    </w:p>
    <w:p w14:paraId="750EBA38" w14:textId="58D99A3C" w:rsidR="00CE1639" w:rsidRPr="000A728F" w:rsidRDefault="00CE1639" w:rsidP="0076221F">
      <w:pPr>
        <w:numPr>
          <w:ilvl w:val="0"/>
          <w:numId w:val="25"/>
        </w:numPr>
        <w:spacing w:after="0"/>
        <w:rPr>
          <w:sz w:val="20"/>
        </w:rPr>
      </w:pPr>
      <w:r w:rsidRPr="000A728F">
        <w:rPr>
          <w:sz w:val="20"/>
        </w:rPr>
        <w:t xml:space="preserve">Teckningsoptionerna ges ut vederlagsfritt till </w:t>
      </w:r>
      <w:r w:rsidR="000A728F" w:rsidRPr="000A728F">
        <w:rPr>
          <w:sz w:val="20"/>
        </w:rPr>
        <w:t>Dicot</w:t>
      </w:r>
      <w:r w:rsidRPr="000A728F">
        <w:rPr>
          <w:sz w:val="20"/>
        </w:rPr>
        <w:t>.</w:t>
      </w:r>
    </w:p>
    <w:p w14:paraId="2A4B4582" w14:textId="01F727F5" w:rsidR="00CE1639" w:rsidRPr="000A728F" w:rsidRDefault="00CE1639" w:rsidP="0076221F">
      <w:pPr>
        <w:numPr>
          <w:ilvl w:val="0"/>
          <w:numId w:val="25"/>
        </w:numPr>
        <w:rPr>
          <w:sz w:val="20"/>
        </w:rPr>
      </w:pPr>
      <w:r w:rsidRPr="000A728F">
        <w:rPr>
          <w:sz w:val="20"/>
        </w:rPr>
        <w:t xml:space="preserve">Varje teckningsoption ska ge rätt att teckna en (1) ny aktie i </w:t>
      </w:r>
      <w:r w:rsidR="000A728F" w:rsidRPr="000A728F">
        <w:rPr>
          <w:sz w:val="20"/>
        </w:rPr>
        <w:t>Dicot</w:t>
      </w:r>
      <w:r w:rsidRPr="000A728F">
        <w:rPr>
          <w:sz w:val="20"/>
        </w:rPr>
        <w:t xml:space="preserve"> till ett lösenpris om </w:t>
      </w:r>
      <w:r w:rsidR="00AC182B" w:rsidRPr="000A728F">
        <w:rPr>
          <w:sz w:val="20"/>
        </w:rPr>
        <w:t>0,0</w:t>
      </w:r>
      <w:r w:rsidR="0076221F" w:rsidRPr="000A728F">
        <w:rPr>
          <w:sz w:val="20"/>
        </w:rPr>
        <w:t>07</w:t>
      </w:r>
      <w:r w:rsidRPr="000A728F">
        <w:rPr>
          <w:sz w:val="20"/>
        </w:rPr>
        <w:t xml:space="preserve"> kronor (dock aldrig lägre än aktiens kvotvärde). Om teckning sker till överkurs ska överkursen tillföras den fria överkursfonden.</w:t>
      </w:r>
    </w:p>
    <w:p w14:paraId="582FC3DD" w14:textId="6C6B2F95" w:rsidR="00CE1639" w:rsidRPr="000A728F" w:rsidRDefault="00CE1639" w:rsidP="0076221F">
      <w:pPr>
        <w:numPr>
          <w:ilvl w:val="0"/>
          <w:numId w:val="25"/>
        </w:numPr>
        <w:ind w:left="357" w:hanging="357"/>
        <w:rPr>
          <w:sz w:val="20"/>
        </w:rPr>
      </w:pPr>
      <w:r w:rsidRPr="000A728F">
        <w:rPr>
          <w:sz w:val="20"/>
        </w:rPr>
        <w:t xml:space="preserve">Teckning av aktier med stöd av teckningsoptionerna ska kunna ske, med beaktande av vid var tid gällande insiderlagstiftning, i enlighet med villkoren för teckningsoptionerna under tiden från och med den dag då teckningsoptionernas registrerades vid Bolagsverket till och med den </w:t>
      </w:r>
      <w:r w:rsidR="00891B9F" w:rsidRPr="000A728F">
        <w:rPr>
          <w:sz w:val="20"/>
        </w:rPr>
        <w:t>31 december</w:t>
      </w:r>
      <w:r w:rsidR="0076221F" w:rsidRPr="000A728F">
        <w:rPr>
          <w:sz w:val="20"/>
        </w:rPr>
        <w:t xml:space="preserve"> </w:t>
      </w:r>
      <w:r w:rsidR="00891B9F" w:rsidRPr="000A728F">
        <w:rPr>
          <w:sz w:val="20"/>
        </w:rPr>
        <w:t>203</w:t>
      </w:r>
      <w:r w:rsidR="0076221F" w:rsidRPr="000A728F">
        <w:rPr>
          <w:sz w:val="20"/>
        </w:rPr>
        <w:t>0</w:t>
      </w:r>
      <w:r w:rsidRPr="000A728F">
        <w:rPr>
          <w:sz w:val="20"/>
        </w:rPr>
        <w:t xml:space="preserve">. Teckningsoptioner som inte överlåtits till deltagare enligt punkt C får makuleras av </w:t>
      </w:r>
      <w:r w:rsidR="000A728F" w:rsidRPr="000A728F">
        <w:rPr>
          <w:sz w:val="20"/>
        </w:rPr>
        <w:t>Dicot</w:t>
      </w:r>
      <w:r w:rsidRPr="000A728F">
        <w:rPr>
          <w:sz w:val="20"/>
        </w:rPr>
        <w:t>. Makulering ska anmälas till Bolagsverket för registrering.</w:t>
      </w:r>
    </w:p>
    <w:p w14:paraId="1DD1D53C" w14:textId="588FDCF0" w:rsidR="00CE1639" w:rsidRPr="000A728F" w:rsidRDefault="00CE1639" w:rsidP="0076221F">
      <w:pPr>
        <w:numPr>
          <w:ilvl w:val="0"/>
          <w:numId w:val="25"/>
        </w:numPr>
        <w:ind w:left="357" w:hanging="357"/>
        <w:rPr>
          <w:sz w:val="20"/>
        </w:rPr>
      </w:pPr>
      <w:r w:rsidRPr="000A728F">
        <w:rPr>
          <w:sz w:val="20"/>
        </w:rPr>
        <w:t xml:space="preserve">Om samtliga teckningsoptioner utnyttjas för aktieteckning kommer </w:t>
      </w:r>
      <w:r w:rsidR="000A728F" w:rsidRPr="000A728F">
        <w:rPr>
          <w:sz w:val="20"/>
        </w:rPr>
        <w:t>Dicot</w:t>
      </w:r>
      <w:r w:rsidRPr="000A728F">
        <w:rPr>
          <w:sz w:val="20"/>
        </w:rPr>
        <w:t xml:space="preserve">s registrerade aktiekapital att öka med </w:t>
      </w:r>
      <w:r w:rsidR="0076221F" w:rsidRPr="000A728F">
        <w:rPr>
          <w:sz w:val="20"/>
        </w:rPr>
        <w:t>35 000</w:t>
      </w:r>
      <w:r w:rsidRPr="000A728F">
        <w:rPr>
          <w:sz w:val="20"/>
        </w:rPr>
        <w:t xml:space="preserve"> kronor (med hänsyn till nuvarande kvotvärde och förutsatt att ingen omräkning sker enligt optionsvillkoren).</w:t>
      </w:r>
    </w:p>
    <w:p w14:paraId="44437F72" w14:textId="77777777" w:rsidR="00CE1639" w:rsidRPr="000A728F" w:rsidRDefault="00CE1639" w:rsidP="0076221F">
      <w:pPr>
        <w:numPr>
          <w:ilvl w:val="0"/>
          <w:numId w:val="25"/>
        </w:numPr>
        <w:spacing w:before="0"/>
        <w:rPr>
          <w:sz w:val="20"/>
        </w:rPr>
      </w:pPr>
      <w:r w:rsidRPr="000A728F">
        <w:rPr>
          <w:sz w:val="20"/>
        </w:rPr>
        <w:t>Aktie som tillkommit på grund av nyteckning medför rätt till utdelning första gången på den betalningsdag för utdelning som infaller närmast efter det att nyteckningen har registrerats hos Bolagsverket och aktierna införts i aktieboken.</w:t>
      </w:r>
    </w:p>
    <w:p w14:paraId="15B5F754" w14:textId="0C259F67" w:rsidR="00CE1639" w:rsidRPr="000A728F" w:rsidRDefault="00CE1639" w:rsidP="0076221F">
      <w:pPr>
        <w:numPr>
          <w:ilvl w:val="0"/>
          <w:numId w:val="25"/>
        </w:numPr>
        <w:spacing w:before="0"/>
        <w:rPr>
          <w:sz w:val="20"/>
        </w:rPr>
      </w:pPr>
      <w:r w:rsidRPr="000A728F">
        <w:rPr>
          <w:sz w:val="20"/>
        </w:rPr>
        <w:t xml:space="preserve">För teckningsoptionerna ska i övrigt gälla de villkor som framgår av </w:t>
      </w:r>
      <w:r w:rsidRPr="000A728F">
        <w:rPr>
          <w:sz w:val="20"/>
          <w:u w:val="single"/>
        </w:rPr>
        <w:t xml:space="preserve">Bilaga </w:t>
      </w:r>
      <w:r w:rsidR="00D668F2" w:rsidRPr="000A728F">
        <w:rPr>
          <w:sz w:val="20"/>
          <w:u w:val="single"/>
        </w:rPr>
        <w:t>A</w:t>
      </w:r>
      <w:r w:rsidRPr="000A728F">
        <w:rPr>
          <w:sz w:val="20"/>
        </w:rPr>
        <w:t>.</w:t>
      </w:r>
    </w:p>
    <w:p w14:paraId="6066D676" w14:textId="77777777" w:rsidR="00CE1639" w:rsidRPr="000A728F" w:rsidRDefault="00CE1639" w:rsidP="008A6B74">
      <w:pPr>
        <w:spacing w:before="0"/>
        <w:rPr>
          <w:sz w:val="20"/>
        </w:rPr>
      </w:pPr>
      <w:r w:rsidRPr="000A728F">
        <w:rPr>
          <w:sz w:val="20"/>
        </w:rPr>
        <w:t xml:space="preserve">Verkställande direktören, eller den styrelsen utser, ska äga rätt att vidta de smärre justeringar som kan bli erforderliga i samband med registrering av beslutet hos Bolagsverket. </w:t>
      </w:r>
    </w:p>
    <w:p w14:paraId="2E3B01C7" w14:textId="6AF8F554" w:rsidR="00975FC1" w:rsidRPr="000A728F" w:rsidRDefault="00975FC1" w:rsidP="00975FC1">
      <w:pPr>
        <w:pStyle w:val="Numrering1"/>
        <w:numPr>
          <w:ilvl w:val="0"/>
          <w:numId w:val="20"/>
        </w:numPr>
        <w:rPr>
          <w:rFonts w:cs="Arial"/>
          <w:sz w:val="20"/>
        </w:rPr>
      </w:pPr>
      <w:r w:rsidRPr="000A728F">
        <w:rPr>
          <w:b/>
          <w:sz w:val="20"/>
        </w:rPr>
        <w:t xml:space="preserve">Godkännande av överlåtelse av teckningsoptioner eller aktier i </w:t>
      </w:r>
      <w:r w:rsidR="000A728F" w:rsidRPr="000A728F">
        <w:rPr>
          <w:b/>
          <w:sz w:val="20"/>
        </w:rPr>
        <w:t>Dicot</w:t>
      </w:r>
    </w:p>
    <w:p w14:paraId="40496154" w14:textId="1C12F405" w:rsidR="006357D7" w:rsidRDefault="005A7A18" w:rsidP="001E296F">
      <w:pPr>
        <w:pStyle w:val="Numrering1"/>
        <w:numPr>
          <w:ilvl w:val="0"/>
          <w:numId w:val="0"/>
        </w:numPr>
        <w:rPr>
          <w:rFonts w:cs="Arial"/>
          <w:sz w:val="20"/>
        </w:rPr>
      </w:pPr>
      <w:r w:rsidRPr="000A728F">
        <w:rPr>
          <w:rFonts w:cs="Arial"/>
          <w:sz w:val="20"/>
        </w:rPr>
        <w:t>Styrelsen</w:t>
      </w:r>
      <w:r w:rsidR="006357D7" w:rsidRPr="000A728F">
        <w:rPr>
          <w:rFonts w:cs="Arial"/>
          <w:sz w:val="20"/>
        </w:rPr>
        <w:t xml:space="preserve"> föreslår att bolagsstämman beslutar om att godkänna att </w:t>
      </w:r>
      <w:r w:rsidR="000A728F" w:rsidRPr="000A728F">
        <w:rPr>
          <w:rFonts w:cs="Arial"/>
          <w:sz w:val="20"/>
        </w:rPr>
        <w:t>Dicot</w:t>
      </w:r>
      <w:r w:rsidR="006357D7" w:rsidRPr="000A728F">
        <w:rPr>
          <w:rFonts w:cs="Arial"/>
          <w:sz w:val="20"/>
        </w:rPr>
        <w:t xml:space="preserve"> får överlåta högst </w:t>
      </w:r>
      <w:r w:rsidR="0076221F" w:rsidRPr="000A728F">
        <w:rPr>
          <w:rFonts w:cs="Arial"/>
          <w:sz w:val="20"/>
        </w:rPr>
        <w:t>5 000 000</w:t>
      </w:r>
      <w:r w:rsidR="00215060" w:rsidRPr="000A728F">
        <w:rPr>
          <w:rFonts w:cs="Arial"/>
          <w:sz w:val="20"/>
        </w:rPr>
        <w:t xml:space="preserve"> </w:t>
      </w:r>
      <w:r w:rsidR="006357D7" w:rsidRPr="000A728F">
        <w:rPr>
          <w:rFonts w:cs="Arial"/>
          <w:sz w:val="20"/>
        </w:rPr>
        <w:t xml:space="preserve">teckningsoptioner eller aktier i </w:t>
      </w:r>
      <w:r w:rsidR="000A728F" w:rsidRPr="000A728F">
        <w:rPr>
          <w:rFonts w:cs="Arial"/>
          <w:sz w:val="20"/>
        </w:rPr>
        <w:t>Dicot</w:t>
      </w:r>
      <w:r w:rsidR="006357D7" w:rsidRPr="000A728F">
        <w:rPr>
          <w:rFonts w:cs="Arial"/>
          <w:sz w:val="20"/>
        </w:rPr>
        <w:t xml:space="preserve"> till deltagare i </w:t>
      </w:r>
      <w:r w:rsidR="00CE1639" w:rsidRPr="000A728F">
        <w:rPr>
          <w:rFonts w:cs="Arial"/>
          <w:sz w:val="20"/>
        </w:rPr>
        <w:t>Personaloptionsprogram</w:t>
      </w:r>
      <w:r w:rsidR="006357D7" w:rsidRPr="000A728F">
        <w:rPr>
          <w:rFonts w:cs="Arial"/>
          <w:sz w:val="20"/>
        </w:rPr>
        <w:t xml:space="preserve"> </w:t>
      </w:r>
      <w:r w:rsidR="000A728F" w:rsidRPr="000A728F">
        <w:rPr>
          <w:rFonts w:cs="Arial"/>
          <w:sz w:val="20"/>
        </w:rPr>
        <w:t>2024/2030</w:t>
      </w:r>
      <w:r w:rsidR="006357D7" w:rsidRPr="000A728F">
        <w:rPr>
          <w:rFonts w:cs="Arial"/>
          <w:sz w:val="20"/>
        </w:rPr>
        <w:t xml:space="preserve">, eller på annat sätt förfoga över teckningsoptionerna för att säkerställa </w:t>
      </w:r>
      <w:r w:rsidR="000A728F" w:rsidRPr="000A728F">
        <w:rPr>
          <w:rFonts w:cs="Arial"/>
          <w:sz w:val="20"/>
        </w:rPr>
        <w:t>Dicot</w:t>
      </w:r>
      <w:r w:rsidR="006357D7" w:rsidRPr="000A728F">
        <w:rPr>
          <w:rFonts w:cs="Arial"/>
          <w:sz w:val="20"/>
        </w:rPr>
        <w:t xml:space="preserve">s åtaganden i anledning av </w:t>
      </w:r>
      <w:r w:rsidR="00CE1639" w:rsidRPr="000A728F">
        <w:rPr>
          <w:rFonts w:cs="Arial"/>
          <w:sz w:val="20"/>
        </w:rPr>
        <w:t>Personaloptionsprogram</w:t>
      </w:r>
      <w:r w:rsidR="006357D7" w:rsidRPr="000A728F">
        <w:rPr>
          <w:rFonts w:cs="Arial"/>
          <w:sz w:val="20"/>
        </w:rPr>
        <w:t xml:space="preserve"> </w:t>
      </w:r>
      <w:r w:rsidR="000A728F" w:rsidRPr="000A728F">
        <w:rPr>
          <w:rFonts w:cs="Arial"/>
          <w:sz w:val="20"/>
        </w:rPr>
        <w:t>2024/2030</w:t>
      </w:r>
      <w:r w:rsidR="006357D7" w:rsidRPr="000A728F">
        <w:rPr>
          <w:rFonts w:cs="Arial"/>
          <w:sz w:val="20"/>
        </w:rPr>
        <w:t xml:space="preserve"> i anslutning till att deltagarna i </w:t>
      </w:r>
      <w:r w:rsidR="00CE1639" w:rsidRPr="000A728F">
        <w:rPr>
          <w:rFonts w:cs="Arial"/>
          <w:sz w:val="20"/>
        </w:rPr>
        <w:t>Personaloptionsprogram</w:t>
      </w:r>
      <w:r w:rsidR="006357D7" w:rsidRPr="000A728F">
        <w:rPr>
          <w:rFonts w:cs="Arial"/>
          <w:sz w:val="20"/>
        </w:rPr>
        <w:t xml:space="preserve"> </w:t>
      </w:r>
      <w:r w:rsidR="000A728F" w:rsidRPr="000A728F">
        <w:rPr>
          <w:rFonts w:cs="Arial"/>
          <w:sz w:val="20"/>
        </w:rPr>
        <w:t>2024/2030</w:t>
      </w:r>
      <w:r w:rsidR="006357D7" w:rsidRPr="000A728F">
        <w:rPr>
          <w:rFonts w:cs="Arial"/>
          <w:sz w:val="20"/>
        </w:rPr>
        <w:t xml:space="preserve"> får utnyttja sina personaloptioner för teckning av</w:t>
      </w:r>
      <w:r w:rsidR="006357D7" w:rsidRPr="005F439C">
        <w:rPr>
          <w:rFonts w:cs="Arial"/>
          <w:sz w:val="20"/>
        </w:rPr>
        <w:t xml:space="preserve"> nya aktier.</w:t>
      </w:r>
    </w:p>
    <w:bookmarkEnd w:id="0"/>
    <w:bookmarkEnd w:id="2"/>
    <w:p w14:paraId="52094975" w14:textId="137F1FF2" w:rsidR="00CE1639" w:rsidRPr="00D668F2" w:rsidRDefault="00CE1639" w:rsidP="00CE1639">
      <w:pPr>
        <w:rPr>
          <w:i/>
          <w:iCs/>
          <w:sz w:val="20"/>
          <w:u w:val="single"/>
        </w:rPr>
      </w:pPr>
      <w:r w:rsidRPr="00D668F2">
        <w:rPr>
          <w:sz w:val="20"/>
          <w:u w:val="single"/>
        </w:rPr>
        <w:t xml:space="preserve">Aktiekapital och utspädning </w:t>
      </w:r>
    </w:p>
    <w:p w14:paraId="4953EA91" w14:textId="121138C0" w:rsidR="00CE1639" w:rsidRPr="005F439C" w:rsidRDefault="00CE1639" w:rsidP="00CE1639">
      <w:pPr>
        <w:rPr>
          <w:sz w:val="20"/>
        </w:rPr>
      </w:pPr>
      <w:r w:rsidRPr="005F439C">
        <w:rPr>
          <w:sz w:val="20"/>
        </w:rPr>
        <w:t xml:space="preserve">Vid fullt utnyttjande av teckningsoptionerna kommer aktiekapitalet </w:t>
      </w:r>
      <w:r w:rsidRPr="000A728F">
        <w:rPr>
          <w:sz w:val="20"/>
        </w:rPr>
        <w:t xml:space="preserve">att öka med </w:t>
      </w:r>
      <w:r w:rsidR="0076221F" w:rsidRPr="000A728F">
        <w:rPr>
          <w:sz w:val="20"/>
        </w:rPr>
        <w:t>35 000</w:t>
      </w:r>
      <w:r w:rsidRPr="000A728F">
        <w:rPr>
          <w:sz w:val="20"/>
        </w:rPr>
        <w:t xml:space="preserve"> kronor. Det innebär att vid fullt utnyttjande av föreslagna teckningsoptioner kommer utspädningseffekten av de nya aktierna att motsvara cirka </w:t>
      </w:r>
      <w:r w:rsidR="0076221F" w:rsidRPr="000A728F">
        <w:rPr>
          <w:sz w:val="20"/>
        </w:rPr>
        <w:t xml:space="preserve">0,61 </w:t>
      </w:r>
      <w:r w:rsidRPr="000A728F">
        <w:rPr>
          <w:sz w:val="20"/>
        </w:rPr>
        <w:t xml:space="preserve">procent av såväl aktierna som röstetalet i </w:t>
      </w:r>
      <w:r w:rsidR="000A728F" w:rsidRPr="000A728F">
        <w:rPr>
          <w:sz w:val="20"/>
        </w:rPr>
        <w:t>Dicot</w:t>
      </w:r>
      <w:r w:rsidRPr="000A728F">
        <w:rPr>
          <w:sz w:val="20"/>
        </w:rPr>
        <w:t xml:space="preserve">. Utspädningseffekten avseende aktierna och rösterna i </w:t>
      </w:r>
      <w:r w:rsidR="000A728F" w:rsidRPr="000A728F">
        <w:rPr>
          <w:sz w:val="20"/>
        </w:rPr>
        <w:t>Dicot</w:t>
      </w:r>
      <w:r w:rsidRPr="000A728F">
        <w:rPr>
          <w:sz w:val="20"/>
        </w:rPr>
        <w:t xml:space="preserve"> i anledning av nytecknade aktier med stöd av teckningsoptionerna har beräknats genom att det totala</w:t>
      </w:r>
      <w:r w:rsidRPr="005F439C">
        <w:rPr>
          <w:sz w:val="20"/>
        </w:rPr>
        <w:t xml:space="preserve"> antalet aktier som </w:t>
      </w:r>
      <w:r w:rsidRPr="005F439C">
        <w:rPr>
          <w:sz w:val="20"/>
        </w:rPr>
        <w:lastRenderedPageBreak/>
        <w:t>teckningsoptionerna berättigar till nyteckning av har dividerats med det totala antalet aktier efter det att teckningsoptionerna har utnyttjats för nyteckning av aktier.</w:t>
      </w:r>
    </w:p>
    <w:bookmarkEnd w:id="1"/>
    <w:p w14:paraId="6970576D" w14:textId="062DEA70" w:rsidR="001E296F" w:rsidRPr="00D668F2" w:rsidRDefault="001E296F" w:rsidP="001E296F">
      <w:pPr>
        <w:pStyle w:val="Numrering1"/>
        <w:numPr>
          <w:ilvl w:val="0"/>
          <w:numId w:val="0"/>
        </w:numPr>
        <w:rPr>
          <w:bCs/>
          <w:color w:val="000000" w:themeColor="text1"/>
          <w:sz w:val="20"/>
          <w:u w:val="single"/>
        </w:rPr>
      </w:pPr>
      <w:r w:rsidRPr="00D668F2">
        <w:rPr>
          <w:bCs/>
          <w:color w:val="000000" w:themeColor="text1"/>
          <w:sz w:val="20"/>
          <w:u w:val="single"/>
        </w:rPr>
        <w:t>Kostnader</w:t>
      </w:r>
    </w:p>
    <w:p w14:paraId="511D20B0" w14:textId="5399E1A6" w:rsidR="00310A96" w:rsidRDefault="005A7A18" w:rsidP="00310A96">
      <w:pPr>
        <w:pStyle w:val="Numrering1"/>
        <w:numPr>
          <w:ilvl w:val="0"/>
          <w:numId w:val="0"/>
        </w:numPr>
        <w:rPr>
          <w:rFonts w:cs="Arial"/>
          <w:sz w:val="20"/>
        </w:rPr>
      </w:pPr>
      <w:r>
        <w:rPr>
          <w:rFonts w:cs="Arial"/>
          <w:sz w:val="20"/>
        </w:rPr>
        <w:t>Styrelsen</w:t>
      </w:r>
      <w:r w:rsidR="00310A96" w:rsidRPr="005F439C">
        <w:rPr>
          <w:rFonts w:cs="Arial"/>
          <w:sz w:val="20"/>
        </w:rPr>
        <w:t xml:space="preserve"> bedömer att incitamentsprogrammet kommer att föranleda vissa administrativa kostnader i samband med registrering, överlåtelse och aktieteckning med stöd av teckningsoptionerna. Enligt </w:t>
      </w:r>
      <w:r w:rsidR="00C661E6">
        <w:rPr>
          <w:rFonts w:cs="Arial"/>
          <w:sz w:val="20"/>
        </w:rPr>
        <w:t>s</w:t>
      </w:r>
      <w:r>
        <w:rPr>
          <w:rFonts w:cs="Arial"/>
          <w:sz w:val="20"/>
        </w:rPr>
        <w:t>tyrelsen</w:t>
      </w:r>
      <w:r w:rsidR="00310A96" w:rsidRPr="005F439C">
        <w:rPr>
          <w:rFonts w:cs="Arial"/>
          <w:sz w:val="20"/>
        </w:rPr>
        <w:t xml:space="preserve">s bedömning kommer </w:t>
      </w:r>
      <w:r w:rsidR="000A728F">
        <w:rPr>
          <w:rFonts w:cs="Arial"/>
          <w:sz w:val="20"/>
        </w:rPr>
        <w:t>Dicot</w:t>
      </w:r>
      <w:r w:rsidR="00310A96" w:rsidRPr="005F439C">
        <w:rPr>
          <w:rFonts w:cs="Arial"/>
          <w:sz w:val="20"/>
        </w:rPr>
        <w:t xml:space="preserve"> dock inte belastas med några kostnader för sociala avgifter i förhållande till </w:t>
      </w:r>
      <w:r w:rsidR="00CE1639" w:rsidRPr="005F439C">
        <w:rPr>
          <w:rFonts w:cs="Arial"/>
          <w:sz w:val="20"/>
        </w:rPr>
        <w:t>Personaloptionsprogram</w:t>
      </w:r>
      <w:r w:rsidR="00310A96" w:rsidRPr="005F439C">
        <w:rPr>
          <w:rFonts w:cs="Arial"/>
          <w:sz w:val="20"/>
        </w:rPr>
        <w:t xml:space="preserve">met. </w:t>
      </w:r>
    </w:p>
    <w:p w14:paraId="5F31C278" w14:textId="518CE637" w:rsidR="001E296F" w:rsidRDefault="001E296F" w:rsidP="00310A96">
      <w:pPr>
        <w:pStyle w:val="Numrering1"/>
        <w:numPr>
          <w:ilvl w:val="0"/>
          <w:numId w:val="0"/>
        </w:numPr>
        <w:rPr>
          <w:rFonts w:cs="Arial"/>
          <w:sz w:val="20"/>
        </w:rPr>
      </w:pPr>
      <w:bookmarkStart w:id="5" w:name="_Hlk130479405"/>
      <w:r w:rsidRPr="005F439C">
        <w:rPr>
          <w:rFonts w:cs="Arial"/>
          <w:sz w:val="20"/>
        </w:rPr>
        <w:t xml:space="preserve">Incitamentsprogrammet förväntas ha en marginell påverkan på </w:t>
      </w:r>
      <w:r w:rsidR="000A728F">
        <w:rPr>
          <w:rFonts w:cs="Arial"/>
          <w:sz w:val="20"/>
        </w:rPr>
        <w:t>Dicot</w:t>
      </w:r>
      <w:r w:rsidRPr="005F439C">
        <w:rPr>
          <w:rFonts w:cs="Arial"/>
          <w:sz w:val="20"/>
        </w:rPr>
        <w:t>s nyckeltal.</w:t>
      </w:r>
    </w:p>
    <w:p w14:paraId="66F2806B" w14:textId="3C8E455D" w:rsidR="00A720DC" w:rsidRPr="00C7462E" w:rsidRDefault="00D668F2" w:rsidP="00A720DC">
      <w:pPr>
        <w:rPr>
          <w:sz w:val="20"/>
          <w:highlight w:val="yellow"/>
          <w:u w:val="single"/>
        </w:rPr>
      </w:pPr>
      <w:bookmarkStart w:id="6" w:name="_Hlk132705608"/>
      <w:bookmarkEnd w:id="5"/>
      <w:r w:rsidRPr="00C7462E">
        <w:rPr>
          <w:sz w:val="20"/>
          <w:u w:val="single"/>
        </w:rPr>
        <w:t xml:space="preserve">Tidigare incitamentsprogram i </w:t>
      </w:r>
      <w:r w:rsidR="000A728F">
        <w:rPr>
          <w:sz w:val="20"/>
          <w:u w:val="single"/>
        </w:rPr>
        <w:t>Dicot</w:t>
      </w:r>
      <w:r w:rsidRPr="00C7462E">
        <w:rPr>
          <w:sz w:val="20"/>
          <w:u w:val="single"/>
        </w:rPr>
        <w:t xml:space="preserve"> </w:t>
      </w:r>
    </w:p>
    <w:bookmarkEnd w:id="6"/>
    <w:p w14:paraId="4B1BDAAD" w14:textId="716DDEEB" w:rsidR="0076221F" w:rsidRPr="0076221F" w:rsidRDefault="000A728F" w:rsidP="0076221F">
      <w:pPr>
        <w:pStyle w:val="Numrering1"/>
        <w:numPr>
          <w:ilvl w:val="0"/>
          <w:numId w:val="0"/>
        </w:numPr>
        <w:rPr>
          <w:sz w:val="20"/>
        </w:rPr>
      </w:pPr>
      <w:r>
        <w:rPr>
          <w:sz w:val="20"/>
        </w:rPr>
        <w:t>Dicot</w:t>
      </w:r>
      <w:r w:rsidR="0076221F" w:rsidRPr="0076221F">
        <w:rPr>
          <w:sz w:val="20"/>
        </w:rPr>
        <w:t xml:space="preserve"> har för närvarande sex pågående teckningsoptionsprogram i enlighet med respektive årsstämmas beslut, 2019/2024, 2020/2025, 2021/2026 (styrelse), 2021/2026 (övriga), 2022/2027 (styrelse) samt 2022/2027 (övriga), omfattande totalt 2 860 000 teckningsoptioner, varav 1 080 000 teckningsoptioner är utdelade.</w:t>
      </w:r>
      <w:r w:rsidR="00147D39">
        <w:rPr>
          <w:sz w:val="20"/>
        </w:rPr>
        <w:t xml:space="preserve"> Vidare noteras att inga teckningsoptioner i 2022/2027 (styrelse) eller 2022/2027 (övriga) har utdelats.</w:t>
      </w:r>
    </w:p>
    <w:p w14:paraId="49430AAD" w14:textId="2E3F3008" w:rsidR="0076221F" w:rsidRDefault="0076221F" w:rsidP="0076221F">
      <w:pPr>
        <w:pStyle w:val="Numrering1"/>
        <w:numPr>
          <w:ilvl w:val="0"/>
          <w:numId w:val="0"/>
        </w:numPr>
        <w:rPr>
          <w:sz w:val="20"/>
        </w:rPr>
      </w:pPr>
      <w:r w:rsidRPr="0076221F">
        <w:rPr>
          <w:sz w:val="20"/>
        </w:rPr>
        <w:t xml:space="preserve">Vid fullt utnyttjande av samtliga teckningsoptioner i tidigare utgivna incitamentsprogram i </w:t>
      </w:r>
      <w:r w:rsidR="000A728F">
        <w:rPr>
          <w:sz w:val="20"/>
        </w:rPr>
        <w:t>Dicot</w:t>
      </w:r>
      <w:r w:rsidRPr="0076221F">
        <w:rPr>
          <w:sz w:val="20"/>
        </w:rPr>
        <w:t xml:space="preserve"> kan (med reservation för eventuella omräkningar i enlighet med de sedvanliga omräkningsvillkor som gäller för optionerna) det tillkomma maximalt 2 860 000 nya aktier och utspädningseffekten uppgå till cirka 0,35 procent. </w:t>
      </w:r>
    </w:p>
    <w:p w14:paraId="12FE64B7" w14:textId="538BB205" w:rsidR="00E30D81" w:rsidRPr="00D668F2" w:rsidRDefault="003D295D" w:rsidP="00E30D81">
      <w:pPr>
        <w:rPr>
          <w:bCs/>
          <w:i/>
          <w:sz w:val="20"/>
          <w:u w:val="single"/>
        </w:rPr>
      </w:pPr>
      <w:r w:rsidRPr="00D668F2">
        <w:rPr>
          <w:bCs/>
          <w:sz w:val="20"/>
          <w:u w:val="single"/>
        </w:rPr>
        <w:t>Majoritetskrav</w:t>
      </w:r>
      <w:r w:rsidR="00D668F2" w:rsidRPr="00D668F2">
        <w:rPr>
          <w:bCs/>
          <w:sz w:val="20"/>
          <w:u w:val="single"/>
        </w:rPr>
        <w:t xml:space="preserve"> </w:t>
      </w:r>
    </w:p>
    <w:p w14:paraId="6602269B" w14:textId="77777777" w:rsidR="00D668F2" w:rsidRPr="00D668F2" w:rsidRDefault="00D668F2" w:rsidP="00D668F2">
      <w:pPr>
        <w:rPr>
          <w:sz w:val="20"/>
        </w:rPr>
      </w:pPr>
      <w:r w:rsidRPr="00D668F2">
        <w:rPr>
          <w:sz w:val="20"/>
        </w:rPr>
        <w:t>Beslut enligt punkt A, B och C ovan ska fattas som ett beslut och är således villkorade av varandra. För giltigt beslut krävs biträde av aktieägare med minst nio tiondelar av såväl de avgivna rösterna som de aktier som är företrädda vid stämman.</w:t>
      </w:r>
    </w:p>
    <w:p w14:paraId="451456F9" w14:textId="77777777" w:rsidR="00D473D1" w:rsidRPr="005F439C" w:rsidRDefault="00D473D1" w:rsidP="00D473D1">
      <w:pPr>
        <w:jc w:val="center"/>
        <w:rPr>
          <w:sz w:val="20"/>
        </w:rPr>
      </w:pPr>
      <w:r w:rsidRPr="005F439C">
        <w:rPr>
          <w:sz w:val="20"/>
        </w:rPr>
        <w:t>__________________</w:t>
      </w:r>
    </w:p>
    <w:p w14:paraId="38597A5B" w14:textId="7F396885" w:rsidR="00D473D1" w:rsidRPr="005F439C" w:rsidRDefault="001E296F" w:rsidP="00D473D1">
      <w:pPr>
        <w:jc w:val="center"/>
        <w:rPr>
          <w:i/>
          <w:sz w:val="20"/>
        </w:rPr>
      </w:pPr>
      <w:r w:rsidRPr="005F439C">
        <w:rPr>
          <w:sz w:val="20"/>
        </w:rPr>
        <w:t>Uppsala</w:t>
      </w:r>
      <w:r w:rsidR="00D473D1" w:rsidRPr="005F439C">
        <w:rPr>
          <w:sz w:val="20"/>
        </w:rPr>
        <w:t xml:space="preserve"> i </w:t>
      </w:r>
      <w:r w:rsidR="00DC1A3A">
        <w:rPr>
          <w:sz w:val="20"/>
        </w:rPr>
        <w:t>juli</w:t>
      </w:r>
      <w:r w:rsidR="00A720DC" w:rsidRPr="005F439C">
        <w:rPr>
          <w:sz w:val="20"/>
        </w:rPr>
        <w:t xml:space="preserve"> 202</w:t>
      </w:r>
      <w:r w:rsidR="0076221F">
        <w:rPr>
          <w:sz w:val="20"/>
        </w:rPr>
        <w:t>4</w:t>
      </w:r>
    </w:p>
    <w:p w14:paraId="5BB7BE1D" w14:textId="21107B00" w:rsidR="00353539" w:rsidRPr="00C7462E" w:rsidRDefault="00353539" w:rsidP="00D473D1">
      <w:pPr>
        <w:jc w:val="center"/>
        <w:rPr>
          <w:b/>
          <w:bCs/>
          <w:iCs/>
          <w:sz w:val="20"/>
        </w:rPr>
      </w:pPr>
      <w:r w:rsidRPr="00C7462E">
        <w:rPr>
          <w:b/>
          <w:bCs/>
          <w:iCs/>
          <w:sz w:val="20"/>
        </w:rPr>
        <w:t xml:space="preserve"> </w:t>
      </w:r>
      <w:r w:rsidR="0076221F" w:rsidRPr="00C7462E">
        <w:rPr>
          <w:b/>
          <w:bCs/>
          <w:iCs/>
          <w:sz w:val="20"/>
        </w:rPr>
        <w:t>Dicot</w:t>
      </w:r>
      <w:r w:rsidR="007322D5" w:rsidRPr="00C7462E">
        <w:rPr>
          <w:b/>
          <w:bCs/>
          <w:iCs/>
          <w:sz w:val="20"/>
        </w:rPr>
        <w:t xml:space="preserve"> </w:t>
      </w:r>
      <w:r w:rsidR="00DC1A3A">
        <w:rPr>
          <w:b/>
          <w:bCs/>
          <w:iCs/>
          <w:sz w:val="20"/>
        </w:rPr>
        <w:t xml:space="preserve">Pharma </w:t>
      </w:r>
      <w:r w:rsidR="00215060" w:rsidRPr="00C7462E">
        <w:rPr>
          <w:b/>
          <w:bCs/>
          <w:iCs/>
          <w:sz w:val="20"/>
        </w:rPr>
        <w:t xml:space="preserve">AB </w:t>
      </w:r>
    </w:p>
    <w:p w14:paraId="77507AD6" w14:textId="0147EBA8" w:rsidR="0020677E" w:rsidRPr="00C661E6" w:rsidRDefault="005A7A18" w:rsidP="00D473D1">
      <w:pPr>
        <w:jc w:val="center"/>
        <w:rPr>
          <w:i/>
          <w:sz w:val="20"/>
        </w:rPr>
      </w:pPr>
      <w:r w:rsidRPr="00C661E6">
        <w:rPr>
          <w:iCs/>
          <w:sz w:val="20"/>
        </w:rPr>
        <w:t>Styrelsen</w:t>
      </w:r>
      <w:r w:rsidR="00D668F2" w:rsidRPr="00C661E6">
        <w:rPr>
          <w:iCs/>
          <w:sz w:val="20"/>
        </w:rPr>
        <w:t xml:space="preserve"> </w:t>
      </w:r>
    </w:p>
    <w:p w14:paraId="48A0C557" w14:textId="5ABF81A1" w:rsidR="00A720DC" w:rsidRPr="00C661E6" w:rsidRDefault="00A720DC" w:rsidP="00D473D1">
      <w:pPr>
        <w:jc w:val="center"/>
        <w:rPr>
          <w:i/>
          <w:sz w:val="20"/>
        </w:rPr>
      </w:pPr>
    </w:p>
    <w:p w14:paraId="7FDCF452" w14:textId="5A95F123" w:rsidR="00A720DC" w:rsidRPr="00C661E6" w:rsidRDefault="00A720DC" w:rsidP="00D473D1">
      <w:pPr>
        <w:jc w:val="center"/>
        <w:rPr>
          <w:i/>
          <w:sz w:val="20"/>
        </w:rPr>
      </w:pPr>
    </w:p>
    <w:p w14:paraId="0BA37C15" w14:textId="19DBF7EA" w:rsidR="00A720DC" w:rsidRPr="00C661E6" w:rsidRDefault="00A720DC" w:rsidP="00D473D1">
      <w:pPr>
        <w:jc w:val="center"/>
        <w:rPr>
          <w:i/>
          <w:sz w:val="20"/>
        </w:rPr>
      </w:pPr>
    </w:p>
    <w:sectPr w:rsidR="00A720DC" w:rsidRPr="00C661E6" w:rsidSect="00331A8C">
      <w:pgSz w:w="11906" w:h="16838" w:code="9"/>
      <w:pgMar w:top="1304" w:right="1871" w:bottom="1531" w:left="1418" w:header="488" w:footer="397"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C69904" w14:textId="77777777" w:rsidR="00CF7B6C" w:rsidRDefault="00CF7B6C">
      <w:r>
        <w:separator/>
      </w:r>
    </w:p>
  </w:endnote>
  <w:endnote w:type="continuationSeparator" w:id="0">
    <w:p w14:paraId="43C42AD1" w14:textId="77777777" w:rsidR="00CF7B6C" w:rsidRDefault="00CF7B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CFD36A" w14:textId="77777777" w:rsidR="00CF7B6C" w:rsidRDefault="00CF7B6C">
      <w:r>
        <w:separator/>
      </w:r>
    </w:p>
  </w:footnote>
  <w:footnote w:type="continuationSeparator" w:id="0">
    <w:p w14:paraId="2CD71383" w14:textId="77777777" w:rsidR="00CF7B6C" w:rsidRDefault="00CF7B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DC9E1BF8"/>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5400EF52"/>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48263006"/>
    <w:lvl w:ilvl="0">
      <w:start w:val="1"/>
      <w:numFmt w:val="decimal"/>
      <w:pStyle w:val="Numreradlista3"/>
      <w:lvlText w:val="%1."/>
      <w:lvlJc w:val="left"/>
      <w:pPr>
        <w:tabs>
          <w:tab w:val="num" w:pos="926"/>
        </w:tabs>
        <w:ind w:left="926" w:hanging="360"/>
      </w:pPr>
    </w:lvl>
  </w:abstractNum>
  <w:abstractNum w:abstractNumId="3" w15:restartNumberingAfterBreak="0">
    <w:nsid w:val="FFFFFF7F"/>
    <w:multiLevelType w:val="singleLevel"/>
    <w:tmpl w:val="386E4A72"/>
    <w:lvl w:ilvl="0">
      <w:start w:val="1"/>
      <w:numFmt w:val="decimal"/>
      <w:pStyle w:val="Numreradlista2"/>
      <w:lvlText w:val="%1."/>
      <w:lvlJc w:val="left"/>
      <w:pPr>
        <w:tabs>
          <w:tab w:val="num" w:pos="643"/>
        </w:tabs>
        <w:ind w:left="643" w:hanging="360"/>
      </w:pPr>
    </w:lvl>
  </w:abstractNum>
  <w:abstractNum w:abstractNumId="4" w15:restartNumberingAfterBreak="0">
    <w:nsid w:val="FFFFFF80"/>
    <w:multiLevelType w:val="singleLevel"/>
    <w:tmpl w:val="153E43C6"/>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5A8ED60"/>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ED2A198"/>
    <w:lvl w:ilvl="0">
      <w:start w:val="1"/>
      <w:numFmt w:val="bullet"/>
      <w:pStyle w:val="Punktlist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B4F3A2"/>
    <w:lvl w:ilvl="0">
      <w:start w:val="1"/>
      <w:numFmt w:val="bullet"/>
      <w:pStyle w:val="Punktlist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1E44ED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E474B274"/>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43D5548"/>
    <w:multiLevelType w:val="hybridMultilevel"/>
    <w:tmpl w:val="0818BC88"/>
    <w:lvl w:ilvl="0" w:tplc="93A4A590">
      <w:start w:val="1"/>
      <w:numFmt w:val="bullet"/>
      <w:pStyle w:val="PunktlistaNormal"/>
      <w:lvlText w:val=""/>
      <w:lvlJc w:val="left"/>
      <w:pPr>
        <w:tabs>
          <w:tab w:val="num" w:pos="357"/>
        </w:tabs>
        <w:ind w:left="357" w:hanging="357"/>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E1953FA"/>
    <w:multiLevelType w:val="hybridMultilevel"/>
    <w:tmpl w:val="B19EACC0"/>
    <w:lvl w:ilvl="0" w:tplc="75A26760">
      <w:start w:val="1"/>
      <w:numFmt w:val="bullet"/>
      <w:pStyle w:val="PunktlistaNormaltindrag"/>
      <w:lvlText w:val=""/>
      <w:lvlJc w:val="left"/>
      <w:pPr>
        <w:tabs>
          <w:tab w:val="num" w:pos="1208"/>
        </w:tabs>
        <w:ind w:left="1208" w:hanging="357"/>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94E5895"/>
    <w:multiLevelType w:val="multilevel"/>
    <w:tmpl w:val="0AAEF7D6"/>
    <w:lvl w:ilvl="0">
      <w:start w:val="1"/>
      <w:numFmt w:val="decimal"/>
      <w:pStyle w:val="Bilaga"/>
      <w:suff w:val="nothing"/>
      <w:lvlText w:val="Bilaga %1"/>
      <w:lvlJc w:val="left"/>
      <w:pPr>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3" w15:restartNumberingAfterBreak="0">
    <w:nsid w:val="2DD03508"/>
    <w:multiLevelType w:val="multilevel"/>
    <w:tmpl w:val="0C848F6E"/>
    <w:lvl w:ilvl="0">
      <w:start w:val="1"/>
      <w:numFmt w:val="decimal"/>
      <w:pStyle w:val="Numrering1"/>
      <w:lvlText w:val="%1."/>
      <w:lvlJc w:val="left"/>
      <w:pPr>
        <w:tabs>
          <w:tab w:val="num" w:pos="567"/>
        </w:tabs>
        <w:ind w:left="567" w:hanging="567"/>
      </w:pPr>
      <w:rPr>
        <w:rFonts w:hint="default"/>
      </w:rPr>
    </w:lvl>
    <w:lvl w:ilvl="1">
      <w:start w:val="1"/>
      <w:numFmt w:val="lowerLetter"/>
      <w:lvlText w:val="%2."/>
      <w:lvlJc w:val="left"/>
      <w:pPr>
        <w:tabs>
          <w:tab w:val="num" w:pos="0"/>
        </w:tabs>
        <w:ind w:left="567" w:hanging="567"/>
      </w:pPr>
      <w:rPr>
        <w:rFonts w:hint="default"/>
      </w:rPr>
    </w:lvl>
    <w:lvl w:ilvl="2">
      <w:start w:val="1"/>
      <w:numFmt w:val="lowerRoman"/>
      <w:lvlText w:val="%3."/>
      <w:lvlJc w:val="right"/>
      <w:pPr>
        <w:tabs>
          <w:tab w:val="num" w:pos="0"/>
        </w:tabs>
        <w:ind w:left="567" w:hanging="567"/>
      </w:pPr>
      <w:rPr>
        <w:rFonts w:hint="default"/>
      </w:rPr>
    </w:lvl>
    <w:lvl w:ilvl="3">
      <w:start w:val="1"/>
      <w:numFmt w:val="decimal"/>
      <w:lvlText w:val="%4."/>
      <w:lvlJc w:val="left"/>
      <w:pPr>
        <w:tabs>
          <w:tab w:val="num" w:pos="0"/>
        </w:tabs>
        <w:ind w:left="567" w:hanging="567"/>
      </w:pPr>
      <w:rPr>
        <w:rFonts w:hint="default"/>
      </w:rPr>
    </w:lvl>
    <w:lvl w:ilvl="4">
      <w:start w:val="1"/>
      <w:numFmt w:val="lowerLetter"/>
      <w:lvlText w:val="%5."/>
      <w:lvlJc w:val="left"/>
      <w:pPr>
        <w:tabs>
          <w:tab w:val="num" w:pos="0"/>
        </w:tabs>
        <w:ind w:left="567" w:hanging="567"/>
      </w:pPr>
      <w:rPr>
        <w:rFonts w:hint="default"/>
      </w:rPr>
    </w:lvl>
    <w:lvl w:ilvl="5">
      <w:start w:val="1"/>
      <w:numFmt w:val="lowerRoman"/>
      <w:lvlText w:val="%6."/>
      <w:lvlJc w:val="right"/>
      <w:pPr>
        <w:tabs>
          <w:tab w:val="num" w:pos="0"/>
        </w:tabs>
        <w:ind w:left="567" w:hanging="567"/>
      </w:pPr>
      <w:rPr>
        <w:rFonts w:hint="default"/>
      </w:rPr>
    </w:lvl>
    <w:lvl w:ilvl="6">
      <w:start w:val="1"/>
      <w:numFmt w:val="decimal"/>
      <w:lvlText w:val="%7."/>
      <w:lvlJc w:val="left"/>
      <w:pPr>
        <w:tabs>
          <w:tab w:val="num" w:pos="0"/>
        </w:tabs>
        <w:ind w:left="567" w:hanging="567"/>
      </w:pPr>
      <w:rPr>
        <w:rFonts w:hint="default"/>
      </w:rPr>
    </w:lvl>
    <w:lvl w:ilvl="7">
      <w:start w:val="1"/>
      <w:numFmt w:val="lowerLetter"/>
      <w:lvlText w:val="%8."/>
      <w:lvlJc w:val="left"/>
      <w:pPr>
        <w:tabs>
          <w:tab w:val="num" w:pos="0"/>
        </w:tabs>
        <w:ind w:left="567" w:hanging="567"/>
      </w:pPr>
      <w:rPr>
        <w:rFonts w:hint="default"/>
      </w:rPr>
    </w:lvl>
    <w:lvl w:ilvl="8">
      <w:start w:val="1"/>
      <w:numFmt w:val="lowerRoman"/>
      <w:lvlText w:val="%9."/>
      <w:lvlJc w:val="right"/>
      <w:pPr>
        <w:tabs>
          <w:tab w:val="num" w:pos="0"/>
        </w:tabs>
        <w:ind w:left="567" w:hanging="567"/>
      </w:pPr>
      <w:rPr>
        <w:rFonts w:hint="default"/>
      </w:rPr>
    </w:lvl>
  </w:abstractNum>
  <w:abstractNum w:abstractNumId="14" w15:restartNumberingAfterBreak="0">
    <w:nsid w:val="2F9B7C7E"/>
    <w:multiLevelType w:val="multilevel"/>
    <w:tmpl w:val="7DA6D240"/>
    <w:lvl w:ilvl="0">
      <w:start w:val="1"/>
      <w:numFmt w:val="lowerLetter"/>
      <w:lvlRestart w:val="0"/>
      <w:pStyle w:val="Numreringa"/>
      <w:lvlText w:val="%1)"/>
      <w:lvlJc w:val="left"/>
      <w:pPr>
        <w:tabs>
          <w:tab w:val="num" w:pos="1418"/>
        </w:tabs>
        <w:ind w:left="1418" w:hanging="567"/>
      </w:pPr>
      <w:rPr>
        <w:rFonts w:hint="default"/>
      </w:rPr>
    </w:lvl>
    <w:lvl w:ilvl="1">
      <w:start w:val="1"/>
      <w:numFmt w:val="lowerRoman"/>
      <w:pStyle w:val="Numreringi"/>
      <w:lvlText w:val="(%2)"/>
      <w:lvlJc w:val="left"/>
      <w:pPr>
        <w:tabs>
          <w:tab w:val="num" w:pos="1985"/>
        </w:tabs>
        <w:ind w:left="1985" w:hanging="567"/>
      </w:pPr>
      <w:rPr>
        <w:rFonts w:hint="default"/>
      </w:rPr>
    </w:lvl>
    <w:lvl w:ilvl="2">
      <w:start w:val="1"/>
      <w:numFmt w:val="decimal"/>
      <w:lvlText w:val="%1.%2.%3"/>
      <w:lvlJc w:val="left"/>
      <w:pPr>
        <w:tabs>
          <w:tab w:val="num" w:pos="-1"/>
        </w:tabs>
        <w:ind w:left="-1" w:hanging="850"/>
      </w:pPr>
      <w:rPr>
        <w:rFonts w:hint="default"/>
      </w:rPr>
    </w:lvl>
    <w:lvl w:ilvl="3">
      <w:start w:val="1"/>
      <w:numFmt w:val="decimal"/>
      <w:lvlText w:val="%1.%2.%3.%4"/>
      <w:lvlJc w:val="left"/>
      <w:pPr>
        <w:tabs>
          <w:tab w:val="num" w:pos="-1"/>
        </w:tabs>
        <w:ind w:left="-1" w:hanging="850"/>
      </w:pPr>
      <w:rPr>
        <w:rFonts w:hint="default"/>
      </w:rPr>
    </w:lvl>
    <w:lvl w:ilvl="4">
      <w:start w:val="1"/>
      <w:numFmt w:val="lowerLetter"/>
      <w:lvlText w:val="%5)"/>
      <w:lvlJc w:val="left"/>
      <w:pPr>
        <w:tabs>
          <w:tab w:val="num" w:pos="566"/>
        </w:tabs>
        <w:ind w:left="566" w:hanging="567"/>
      </w:pPr>
      <w:rPr>
        <w:rFonts w:hint="default"/>
      </w:rPr>
    </w:lvl>
    <w:lvl w:ilvl="5">
      <w:start w:val="1"/>
      <w:numFmt w:val="lowerRoman"/>
      <w:lvlRestart w:val="4"/>
      <w:lvlText w:val="(%6)"/>
      <w:lvlJc w:val="left"/>
      <w:pPr>
        <w:tabs>
          <w:tab w:val="num" w:pos="566"/>
        </w:tabs>
        <w:ind w:left="566" w:hanging="567"/>
      </w:pPr>
      <w:rPr>
        <w:rFonts w:hint="default"/>
      </w:rPr>
    </w:lvl>
    <w:lvl w:ilvl="6">
      <w:start w:val="1"/>
      <w:numFmt w:val="decimal"/>
      <w:lvlText w:val="%1.%2.%3.%4.%5.%6.%7"/>
      <w:lvlJc w:val="left"/>
      <w:pPr>
        <w:tabs>
          <w:tab w:val="num" w:pos="445"/>
        </w:tabs>
        <w:ind w:left="445" w:hanging="1296"/>
      </w:pPr>
      <w:rPr>
        <w:rFonts w:hint="default"/>
      </w:rPr>
    </w:lvl>
    <w:lvl w:ilvl="7">
      <w:start w:val="1"/>
      <w:numFmt w:val="decimal"/>
      <w:lvlText w:val="%1.%2.%3.%4.%5.%6.%7.%8"/>
      <w:lvlJc w:val="left"/>
      <w:pPr>
        <w:tabs>
          <w:tab w:val="num" w:pos="589"/>
        </w:tabs>
        <w:ind w:left="589" w:hanging="1440"/>
      </w:pPr>
      <w:rPr>
        <w:rFonts w:hint="default"/>
      </w:rPr>
    </w:lvl>
    <w:lvl w:ilvl="8">
      <w:start w:val="1"/>
      <w:numFmt w:val="decimal"/>
      <w:lvlText w:val="%1.%2.%3.%4.%5.%6.%7.%8.%9"/>
      <w:lvlJc w:val="left"/>
      <w:pPr>
        <w:tabs>
          <w:tab w:val="num" w:pos="733"/>
        </w:tabs>
        <w:ind w:left="733" w:hanging="1584"/>
      </w:pPr>
      <w:rPr>
        <w:rFonts w:hint="default"/>
      </w:rPr>
    </w:lvl>
  </w:abstractNum>
  <w:abstractNum w:abstractNumId="15" w15:restartNumberingAfterBreak="0">
    <w:nsid w:val="35454F8C"/>
    <w:multiLevelType w:val="multilevel"/>
    <w:tmpl w:val="041D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36727F3E"/>
    <w:multiLevelType w:val="hybridMultilevel"/>
    <w:tmpl w:val="B942C760"/>
    <w:lvl w:ilvl="0" w:tplc="DEE6C288">
      <w:start w:val="1"/>
      <w:numFmt w:val="decimal"/>
      <w:lvlText w:val="%1."/>
      <w:lvlJc w:val="left"/>
      <w:pPr>
        <w:ind w:left="360" w:hanging="360"/>
      </w:pPr>
      <w:rPr>
        <w:rFonts w:hint="default"/>
        <w:lang w:val="en-US"/>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7" w15:restartNumberingAfterBreak="0">
    <w:nsid w:val="3D2A351E"/>
    <w:multiLevelType w:val="hybridMultilevel"/>
    <w:tmpl w:val="39969462"/>
    <w:lvl w:ilvl="0" w:tplc="F24C097C">
      <w:start w:val="1"/>
      <w:numFmt w:val="upperLetter"/>
      <w:lvlText w:val="%1."/>
      <w:lvlJc w:val="left"/>
      <w:pPr>
        <w:ind w:left="360" w:hanging="360"/>
      </w:pPr>
      <w:rPr>
        <w:rFonts w:hint="default"/>
        <w:b/>
      </w:rPr>
    </w:lvl>
    <w:lvl w:ilvl="1" w:tplc="041D0019">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8" w15:restartNumberingAfterBreak="0">
    <w:nsid w:val="4BA9649A"/>
    <w:multiLevelType w:val="hybridMultilevel"/>
    <w:tmpl w:val="9604BDD2"/>
    <w:lvl w:ilvl="0" w:tplc="041D0001">
      <w:start w:val="1"/>
      <w:numFmt w:val="bullet"/>
      <w:pStyle w:val="NumreratStycke1"/>
      <w:lvlText w:val=""/>
      <w:lvlJc w:val="left"/>
      <w:pPr>
        <w:ind w:left="1290" w:hanging="360"/>
      </w:pPr>
      <w:rPr>
        <w:rFonts w:ascii="Symbol" w:hAnsi="Symbol" w:hint="default"/>
      </w:rPr>
    </w:lvl>
    <w:lvl w:ilvl="1" w:tplc="041D0003" w:tentative="1">
      <w:start w:val="1"/>
      <w:numFmt w:val="bullet"/>
      <w:lvlText w:val="o"/>
      <w:lvlJc w:val="left"/>
      <w:pPr>
        <w:ind w:left="2010" w:hanging="360"/>
      </w:pPr>
      <w:rPr>
        <w:rFonts w:ascii="Courier New" w:hAnsi="Courier New" w:cs="Courier New" w:hint="default"/>
      </w:rPr>
    </w:lvl>
    <w:lvl w:ilvl="2" w:tplc="041D0005" w:tentative="1">
      <w:start w:val="1"/>
      <w:numFmt w:val="bullet"/>
      <w:lvlText w:val=""/>
      <w:lvlJc w:val="left"/>
      <w:pPr>
        <w:ind w:left="2730" w:hanging="360"/>
      </w:pPr>
      <w:rPr>
        <w:rFonts w:ascii="Wingdings" w:hAnsi="Wingdings" w:hint="default"/>
      </w:rPr>
    </w:lvl>
    <w:lvl w:ilvl="3" w:tplc="041D0001" w:tentative="1">
      <w:start w:val="1"/>
      <w:numFmt w:val="bullet"/>
      <w:lvlText w:val=""/>
      <w:lvlJc w:val="left"/>
      <w:pPr>
        <w:ind w:left="3450" w:hanging="360"/>
      </w:pPr>
      <w:rPr>
        <w:rFonts w:ascii="Symbol" w:hAnsi="Symbol" w:hint="default"/>
      </w:rPr>
    </w:lvl>
    <w:lvl w:ilvl="4" w:tplc="041D0003" w:tentative="1">
      <w:start w:val="1"/>
      <w:numFmt w:val="bullet"/>
      <w:lvlText w:val="o"/>
      <w:lvlJc w:val="left"/>
      <w:pPr>
        <w:ind w:left="4170" w:hanging="360"/>
      </w:pPr>
      <w:rPr>
        <w:rFonts w:ascii="Courier New" w:hAnsi="Courier New" w:cs="Courier New" w:hint="default"/>
      </w:rPr>
    </w:lvl>
    <w:lvl w:ilvl="5" w:tplc="041D0005" w:tentative="1">
      <w:start w:val="1"/>
      <w:numFmt w:val="bullet"/>
      <w:lvlText w:val=""/>
      <w:lvlJc w:val="left"/>
      <w:pPr>
        <w:ind w:left="4890" w:hanging="360"/>
      </w:pPr>
      <w:rPr>
        <w:rFonts w:ascii="Wingdings" w:hAnsi="Wingdings" w:hint="default"/>
      </w:rPr>
    </w:lvl>
    <w:lvl w:ilvl="6" w:tplc="041D0001" w:tentative="1">
      <w:start w:val="1"/>
      <w:numFmt w:val="bullet"/>
      <w:lvlText w:val=""/>
      <w:lvlJc w:val="left"/>
      <w:pPr>
        <w:ind w:left="5610" w:hanging="360"/>
      </w:pPr>
      <w:rPr>
        <w:rFonts w:ascii="Symbol" w:hAnsi="Symbol" w:hint="default"/>
      </w:rPr>
    </w:lvl>
    <w:lvl w:ilvl="7" w:tplc="041D0003" w:tentative="1">
      <w:start w:val="1"/>
      <w:numFmt w:val="bullet"/>
      <w:lvlText w:val="o"/>
      <w:lvlJc w:val="left"/>
      <w:pPr>
        <w:ind w:left="6330" w:hanging="360"/>
      </w:pPr>
      <w:rPr>
        <w:rFonts w:ascii="Courier New" w:hAnsi="Courier New" w:cs="Courier New" w:hint="default"/>
      </w:rPr>
    </w:lvl>
    <w:lvl w:ilvl="8" w:tplc="041D0005" w:tentative="1">
      <w:start w:val="1"/>
      <w:numFmt w:val="bullet"/>
      <w:lvlText w:val=""/>
      <w:lvlJc w:val="left"/>
      <w:pPr>
        <w:ind w:left="7050" w:hanging="360"/>
      </w:pPr>
      <w:rPr>
        <w:rFonts w:ascii="Wingdings" w:hAnsi="Wingdings" w:hint="default"/>
      </w:rPr>
    </w:lvl>
  </w:abstractNum>
  <w:abstractNum w:abstractNumId="19" w15:restartNumberingAfterBreak="0">
    <w:nsid w:val="530A77FD"/>
    <w:multiLevelType w:val="hybridMultilevel"/>
    <w:tmpl w:val="D33C2026"/>
    <w:lvl w:ilvl="0" w:tplc="0DC48470">
      <w:start w:val="1"/>
      <w:numFmt w:val="decimal"/>
      <w:pStyle w:val="Partlist"/>
      <w:lvlText w:val="(%1)"/>
      <w:lvlJc w:val="left"/>
      <w:pPr>
        <w:tabs>
          <w:tab w:val="num" w:pos="1009"/>
        </w:tabs>
        <w:ind w:left="1009" w:hanging="1009"/>
      </w:pPr>
      <w:rPr>
        <w:rFonts w:hint="default"/>
        <w:b w:val="0"/>
      </w:rPr>
    </w:lvl>
    <w:lvl w:ilvl="1" w:tplc="041D0019">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20" w15:restartNumberingAfterBreak="0">
    <w:nsid w:val="545E6F2C"/>
    <w:multiLevelType w:val="multilevel"/>
    <w:tmpl w:val="041D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1" w15:restartNumberingAfterBreak="0">
    <w:nsid w:val="62B4665F"/>
    <w:multiLevelType w:val="multilevel"/>
    <w:tmpl w:val="0D469936"/>
    <w:lvl w:ilvl="0">
      <w:start w:val="1"/>
      <w:numFmt w:val="decimal"/>
      <w:pStyle w:val="Rubrik1"/>
      <w:lvlText w:val="%1."/>
      <w:lvlJc w:val="left"/>
      <w:pPr>
        <w:tabs>
          <w:tab w:val="num" w:pos="851"/>
        </w:tabs>
        <w:ind w:left="851" w:hanging="851"/>
      </w:pPr>
      <w:rPr>
        <w:rFonts w:hint="default"/>
      </w:rPr>
    </w:lvl>
    <w:lvl w:ilvl="1">
      <w:start w:val="1"/>
      <w:numFmt w:val="decimal"/>
      <w:pStyle w:val="Rubrik2"/>
      <w:lvlText w:val="%1.%2"/>
      <w:lvlJc w:val="left"/>
      <w:pPr>
        <w:tabs>
          <w:tab w:val="num" w:pos="850"/>
        </w:tabs>
        <w:ind w:left="850" w:hanging="850"/>
      </w:pPr>
      <w:rPr>
        <w:rFonts w:hint="default"/>
      </w:rPr>
    </w:lvl>
    <w:lvl w:ilvl="2">
      <w:start w:val="1"/>
      <w:numFmt w:val="decimal"/>
      <w:pStyle w:val="Rubrik3"/>
      <w:lvlText w:val="%1.%2.%3"/>
      <w:lvlJc w:val="left"/>
      <w:pPr>
        <w:tabs>
          <w:tab w:val="num" w:pos="850"/>
        </w:tabs>
        <w:ind w:left="850" w:hanging="850"/>
      </w:pPr>
      <w:rPr>
        <w:rFonts w:hint="default"/>
        <w:b w:val="0"/>
        <w:i w:val="0"/>
      </w:rPr>
    </w:lvl>
    <w:lvl w:ilvl="3">
      <w:start w:val="1"/>
      <w:numFmt w:val="decimal"/>
      <w:pStyle w:val="Rubrik4"/>
      <w:lvlText w:val="%1.%2.%3.%4"/>
      <w:lvlJc w:val="left"/>
      <w:pPr>
        <w:tabs>
          <w:tab w:val="num" w:pos="850"/>
        </w:tabs>
        <w:ind w:left="850" w:hanging="850"/>
      </w:pPr>
      <w:rPr>
        <w:rFonts w:hint="default"/>
      </w:rPr>
    </w:lvl>
    <w:lvl w:ilvl="4">
      <w:start w:val="1"/>
      <w:numFmt w:val="lowerLetter"/>
      <w:pStyle w:val="Rubrik5"/>
      <w:lvlText w:val="%5)"/>
      <w:lvlJc w:val="left"/>
      <w:pPr>
        <w:tabs>
          <w:tab w:val="num" w:pos="1417"/>
        </w:tabs>
        <w:ind w:left="1417" w:hanging="567"/>
      </w:pPr>
      <w:rPr>
        <w:rFonts w:hint="default"/>
      </w:rPr>
    </w:lvl>
    <w:lvl w:ilvl="5">
      <w:start w:val="1"/>
      <w:numFmt w:val="lowerRoman"/>
      <w:lvlRestart w:val="4"/>
      <w:pStyle w:val="Rubrik6"/>
      <w:lvlText w:val="(%6)"/>
      <w:lvlJc w:val="left"/>
      <w:pPr>
        <w:tabs>
          <w:tab w:val="num" w:pos="1417"/>
        </w:tabs>
        <w:ind w:left="1417" w:hanging="567"/>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2" w15:restartNumberingAfterBreak="0">
    <w:nsid w:val="6E3E1A74"/>
    <w:multiLevelType w:val="multilevel"/>
    <w:tmpl w:val="041D0023"/>
    <w:styleLink w:val="Artikelsektion"/>
    <w:lvl w:ilvl="0">
      <w:start w:val="1"/>
      <w:numFmt w:val="upperRoman"/>
      <w:lvlText w:val="Artikel %1."/>
      <w:lvlJc w:val="left"/>
      <w:pPr>
        <w:tabs>
          <w:tab w:val="num" w:pos="1440"/>
        </w:tabs>
        <w:ind w:left="0" w:firstLine="0"/>
      </w:pPr>
    </w:lvl>
    <w:lvl w:ilvl="1">
      <w:start w:val="1"/>
      <w:numFmt w:val="decimalZero"/>
      <w:isLgl/>
      <w:lvlText w:val="Avs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3" w15:restartNumberingAfterBreak="0">
    <w:nsid w:val="75E92B34"/>
    <w:multiLevelType w:val="hybridMultilevel"/>
    <w:tmpl w:val="54F4864E"/>
    <w:lvl w:ilvl="0" w:tplc="CCBE201E">
      <w:start w:val="1"/>
      <w:numFmt w:val="decimal"/>
      <w:lvlText w:val="%1."/>
      <w:lvlJc w:val="left"/>
      <w:pPr>
        <w:ind w:left="360" w:hanging="360"/>
      </w:pPr>
      <w:rPr>
        <w:rFonts w:hint="default"/>
        <w:i w:val="0"/>
        <w:iCs w:val="0"/>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24" w15:restartNumberingAfterBreak="0">
    <w:nsid w:val="76FB550E"/>
    <w:multiLevelType w:val="multilevel"/>
    <w:tmpl w:val="DBC00EF8"/>
    <w:lvl w:ilvl="0">
      <w:numFmt w:val="none"/>
      <w:pStyle w:val="NumreradLista1"/>
      <w:lvlText w:val=""/>
      <w:lvlJc w:val="left"/>
      <w:pPr>
        <w:tabs>
          <w:tab w:val="num" w:pos="360"/>
        </w:tabs>
      </w:pPr>
    </w:lvl>
    <w:lvl w:ilvl="1">
      <w:start w:val="1"/>
      <w:numFmt w:val="decimal"/>
      <w:lvlText w:val="%1.%2"/>
      <w:lvlJc w:val="left"/>
      <w:pPr>
        <w:tabs>
          <w:tab w:val="num" w:pos="850"/>
        </w:tabs>
        <w:ind w:left="850" w:hanging="850"/>
      </w:pPr>
      <w:rPr>
        <w:rFonts w:hint="default"/>
      </w:rPr>
    </w:lvl>
    <w:lvl w:ilvl="2">
      <w:start w:val="1"/>
      <w:numFmt w:val="decimal"/>
      <w:lvlText w:val="%1.%2.%3"/>
      <w:lvlJc w:val="left"/>
      <w:pPr>
        <w:tabs>
          <w:tab w:val="num" w:pos="850"/>
        </w:tabs>
        <w:ind w:left="850" w:hanging="850"/>
      </w:pPr>
      <w:rPr>
        <w:rFonts w:hint="default"/>
      </w:rPr>
    </w:lvl>
    <w:lvl w:ilvl="3">
      <w:start w:val="1"/>
      <w:numFmt w:val="decimal"/>
      <w:lvlText w:val="%1.%2.%3.%4"/>
      <w:lvlJc w:val="left"/>
      <w:pPr>
        <w:tabs>
          <w:tab w:val="num" w:pos="850"/>
        </w:tabs>
        <w:ind w:left="850" w:hanging="850"/>
      </w:pPr>
      <w:rPr>
        <w:rFonts w:hint="default"/>
      </w:rPr>
    </w:lvl>
    <w:lvl w:ilvl="4">
      <w:start w:val="1"/>
      <w:numFmt w:val="lowerLetter"/>
      <w:lvlText w:val="%5)"/>
      <w:lvlJc w:val="left"/>
      <w:pPr>
        <w:tabs>
          <w:tab w:val="num" w:pos="1417"/>
        </w:tabs>
        <w:ind w:left="1417" w:hanging="567"/>
      </w:pPr>
      <w:rPr>
        <w:rFonts w:hint="default"/>
      </w:rPr>
    </w:lvl>
    <w:lvl w:ilvl="5">
      <w:start w:val="1"/>
      <w:numFmt w:val="lowerRoman"/>
      <w:lvlRestart w:val="4"/>
      <w:lvlText w:val="(%6)"/>
      <w:lvlJc w:val="left"/>
      <w:pPr>
        <w:tabs>
          <w:tab w:val="num" w:pos="1417"/>
        </w:tabs>
        <w:ind w:left="1417" w:hanging="567"/>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16cid:durableId="836925449">
    <w:abstractNumId w:val="20"/>
  </w:num>
  <w:num w:numId="2" w16cid:durableId="856849007">
    <w:abstractNumId w:val="15"/>
  </w:num>
  <w:num w:numId="3" w16cid:durableId="149293990">
    <w:abstractNumId w:val="22"/>
  </w:num>
  <w:num w:numId="4" w16cid:durableId="91096943">
    <w:abstractNumId w:val="8"/>
  </w:num>
  <w:num w:numId="5" w16cid:durableId="1057705843">
    <w:abstractNumId w:val="3"/>
  </w:num>
  <w:num w:numId="6" w16cid:durableId="528376724">
    <w:abstractNumId w:val="2"/>
  </w:num>
  <w:num w:numId="7" w16cid:durableId="583808835">
    <w:abstractNumId w:val="1"/>
  </w:num>
  <w:num w:numId="8" w16cid:durableId="1629244489">
    <w:abstractNumId w:val="0"/>
  </w:num>
  <w:num w:numId="9" w16cid:durableId="1267233508">
    <w:abstractNumId w:val="24"/>
  </w:num>
  <w:num w:numId="10" w16cid:durableId="518542502">
    <w:abstractNumId w:val="9"/>
  </w:num>
  <w:num w:numId="11" w16cid:durableId="290669453">
    <w:abstractNumId w:val="7"/>
  </w:num>
  <w:num w:numId="12" w16cid:durableId="906575554">
    <w:abstractNumId w:val="6"/>
  </w:num>
  <w:num w:numId="13" w16cid:durableId="1932471025">
    <w:abstractNumId w:val="5"/>
  </w:num>
  <w:num w:numId="14" w16cid:durableId="1754012841">
    <w:abstractNumId w:val="4"/>
  </w:num>
  <w:num w:numId="15" w16cid:durableId="1565490263">
    <w:abstractNumId w:val="21"/>
  </w:num>
  <w:num w:numId="16" w16cid:durableId="942348974">
    <w:abstractNumId w:val="10"/>
  </w:num>
  <w:num w:numId="17" w16cid:durableId="956982934">
    <w:abstractNumId w:val="11"/>
  </w:num>
  <w:num w:numId="18" w16cid:durableId="503594810">
    <w:abstractNumId w:val="14"/>
  </w:num>
  <w:num w:numId="19" w16cid:durableId="1535654950">
    <w:abstractNumId w:val="12"/>
  </w:num>
  <w:num w:numId="20" w16cid:durableId="599412388">
    <w:abstractNumId w:val="17"/>
  </w:num>
  <w:num w:numId="21" w16cid:durableId="10375501">
    <w:abstractNumId w:val="13"/>
  </w:num>
  <w:num w:numId="22" w16cid:durableId="905839854">
    <w:abstractNumId w:val="18"/>
  </w:num>
  <w:num w:numId="23" w16cid:durableId="337658084">
    <w:abstractNumId w:val="19"/>
  </w:num>
  <w:num w:numId="24" w16cid:durableId="1569074587">
    <w:abstractNumId w:val="16"/>
  </w:num>
  <w:num w:numId="25" w16cid:durableId="653993472">
    <w:abstractNumId w:val="2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stylePaneFormatFilter w:val="2804" w:allStyles="0" w:customStyles="0" w:latentStyles="1" w:stylesInUse="0" w:headingStyles="0" w:numberingStyles="0" w:tableStyles="0" w:directFormattingOnRuns="0" w:directFormattingOnParagraphs="0" w:directFormattingOnNumbering="0" w:directFormattingOnTables="1" w:clearFormatting="0" w:top3HeadingStyles="1" w:visibleStyles="0" w:alternateStyleNames="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A8C"/>
    <w:rsid w:val="00006065"/>
    <w:rsid w:val="0003293C"/>
    <w:rsid w:val="000340DA"/>
    <w:rsid w:val="00061360"/>
    <w:rsid w:val="000A728F"/>
    <w:rsid w:val="000C09E6"/>
    <w:rsid w:val="000C211E"/>
    <w:rsid w:val="000C63CD"/>
    <w:rsid w:val="00113447"/>
    <w:rsid w:val="00123A42"/>
    <w:rsid w:val="00127F09"/>
    <w:rsid w:val="00141ACC"/>
    <w:rsid w:val="001424D7"/>
    <w:rsid w:val="00142F47"/>
    <w:rsid w:val="0014639E"/>
    <w:rsid w:val="00147D39"/>
    <w:rsid w:val="00152C5A"/>
    <w:rsid w:val="00172EC0"/>
    <w:rsid w:val="00174454"/>
    <w:rsid w:val="00182600"/>
    <w:rsid w:val="001D2EEE"/>
    <w:rsid w:val="001D4DF7"/>
    <w:rsid w:val="001E296F"/>
    <w:rsid w:val="00205C9D"/>
    <w:rsid w:val="0020677E"/>
    <w:rsid w:val="002142C7"/>
    <w:rsid w:val="00215060"/>
    <w:rsid w:val="00225C80"/>
    <w:rsid w:val="00231D11"/>
    <w:rsid w:val="002324CE"/>
    <w:rsid w:val="00254C1C"/>
    <w:rsid w:val="00266C97"/>
    <w:rsid w:val="00271B17"/>
    <w:rsid w:val="0027337F"/>
    <w:rsid w:val="002735B1"/>
    <w:rsid w:val="002806E8"/>
    <w:rsid w:val="0029630C"/>
    <w:rsid w:val="002B7753"/>
    <w:rsid w:val="002C1FF1"/>
    <w:rsid w:val="002D1E3F"/>
    <w:rsid w:val="002D30A3"/>
    <w:rsid w:val="002D3239"/>
    <w:rsid w:val="002D631D"/>
    <w:rsid w:val="002E6E9B"/>
    <w:rsid w:val="002F4480"/>
    <w:rsid w:val="003016CA"/>
    <w:rsid w:val="003052B8"/>
    <w:rsid w:val="00310A96"/>
    <w:rsid w:val="0031796C"/>
    <w:rsid w:val="00326895"/>
    <w:rsid w:val="00331A8C"/>
    <w:rsid w:val="00353539"/>
    <w:rsid w:val="003604FF"/>
    <w:rsid w:val="00370070"/>
    <w:rsid w:val="00370EB9"/>
    <w:rsid w:val="0037525E"/>
    <w:rsid w:val="003C2B9C"/>
    <w:rsid w:val="003D295D"/>
    <w:rsid w:val="003E6CED"/>
    <w:rsid w:val="003F20EA"/>
    <w:rsid w:val="00400332"/>
    <w:rsid w:val="004036A7"/>
    <w:rsid w:val="004123EF"/>
    <w:rsid w:val="004146FC"/>
    <w:rsid w:val="00424133"/>
    <w:rsid w:val="00425DF7"/>
    <w:rsid w:val="00430F36"/>
    <w:rsid w:val="00434E09"/>
    <w:rsid w:val="00441B86"/>
    <w:rsid w:val="00441F76"/>
    <w:rsid w:val="00470F28"/>
    <w:rsid w:val="00475A20"/>
    <w:rsid w:val="00481A65"/>
    <w:rsid w:val="00483464"/>
    <w:rsid w:val="004A1AEA"/>
    <w:rsid w:val="004B4548"/>
    <w:rsid w:val="004D5380"/>
    <w:rsid w:val="004E138B"/>
    <w:rsid w:val="004E25BB"/>
    <w:rsid w:val="004F516F"/>
    <w:rsid w:val="005365FF"/>
    <w:rsid w:val="00545CEC"/>
    <w:rsid w:val="00565607"/>
    <w:rsid w:val="005666EA"/>
    <w:rsid w:val="005839B7"/>
    <w:rsid w:val="005856D9"/>
    <w:rsid w:val="0059399E"/>
    <w:rsid w:val="00594994"/>
    <w:rsid w:val="005A7A18"/>
    <w:rsid w:val="005B2202"/>
    <w:rsid w:val="005B25D2"/>
    <w:rsid w:val="005E5196"/>
    <w:rsid w:val="005F439C"/>
    <w:rsid w:val="00610DAE"/>
    <w:rsid w:val="00613222"/>
    <w:rsid w:val="00622B83"/>
    <w:rsid w:val="00632488"/>
    <w:rsid w:val="006357D7"/>
    <w:rsid w:val="006535BE"/>
    <w:rsid w:val="00660F20"/>
    <w:rsid w:val="006741F1"/>
    <w:rsid w:val="0069059D"/>
    <w:rsid w:val="006A09C2"/>
    <w:rsid w:val="006A39F6"/>
    <w:rsid w:val="006A3B9F"/>
    <w:rsid w:val="006B2DDE"/>
    <w:rsid w:val="006C41FD"/>
    <w:rsid w:val="006D0437"/>
    <w:rsid w:val="006E2A70"/>
    <w:rsid w:val="006F4BBB"/>
    <w:rsid w:val="00705B6E"/>
    <w:rsid w:val="00721F01"/>
    <w:rsid w:val="007322D5"/>
    <w:rsid w:val="00747C16"/>
    <w:rsid w:val="00754A74"/>
    <w:rsid w:val="007557C1"/>
    <w:rsid w:val="00755DA6"/>
    <w:rsid w:val="0076221F"/>
    <w:rsid w:val="00777564"/>
    <w:rsid w:val="007869CE"/>
    <w:rsid w:val="007D034E"/>
    <w:rsid w:val="007D22DC"/>
    <w:rsid w:val="007D561A"/>
    <w:rsid w:val="007E6BFF"/>
    <w:rsid w:val="007F604A"/>
    <w:rsid w:val="007F7893"/>
    <w:rsid w:val="008074D2"/>
    <w:rsid w:val="00810853"/>
    <w:rsid w:val="00831718"/>
    <w:rsid w:val="00851F9D"/>
    <w:rsid w:val="00864C2A"/>
    <w:rsid w:val="008747FE"/>
    <w:rsid w:val="00882537"/>
    <w:rsid w:val="00883F17"/>
    <w:rsid w:val="00890E77"/>
    <w:rsid w:val="00891B9F"/>
    <w:rsid w:val="00894908"/>
    <w:rsid w:val="00897DB9"/>
    <w:rsid w:val="008A36F6"/>
    <w:rsid w:val="008A6B74"/>
    <w:rsid w:val="008D296D"/>
    <w:rsid w:val="00913881"/>
    <w:rsid w:val="00917535"/>
    <w:rsid w:val="009249A5"/>
    <w:rsid w:val="00925780"/>
    <w:rsid w:val="00932C8B"/>
    <w:rsid w:val="00935E43"/>
    <w:rsid w:val="00940E56"/>
    <w:rsid w:val="00953864"/>
    <w:rsid w:val="009645CB"/>
    <w:rsid w:val="00965C1E"/>
    <w:rsid w:val="0097591E"/>
    <w:rsid w:val="00975FC1"/>
    <w:rsid w:val="009B10A1"/>
    <w:rsid w:val="009C22FD"/>
    <w:rsid w:val="009C2572"/>
    <w:rsid w:val="009C531F"/>
    <w:rsid w:val="009D48C3"/>
    <w:rsid w:val="009F3C54"/>
    <w:rsid w:val="00A07BC9"/>
    <w:rsid w:val="00A12D87"/>
    <w:rsid w:val="00A13C98"/>
    <w:rsid w:val="00A17683"/>
    <w:rsid w:val="00A20D8C"/>
    <w:rsid w:val="00A40FE7"/>
    <w:rsid w:val="00A520D7"/>
    <w:rsid w:val="00A559C5"/>
    <w:rsid w:val="00A615D7"/>
    <w:rsid w:val="00A66403"/>
    <w:rsid w:val="00A720DC"/>
    <w:rsid w:val="00A84889"/>
    <w:rsid w:val="00AC182B"/>
    <w:rsid w:val="00AC22AE"/>
    <w:rsid w:val="00AF1F7D"/>
    <w:rsid w:val="00B02C3C"/>
    <w:rsid w:val="00B348FC"/>
    <w:rsid w:val="00B5766E"/>
    <w:rsid w:val="00B73653"/>
    <w:rsid w:val="00B763C8"/>
    <w:rsid w:val="00B83CF0"/>
    <w:rsid w:val="00B92BD1"/>
    <w:rsid w:val="00B977A2"/>
    <w:rsid w:val="00BB288B"/>
    <w:rsid w:val="00BC1D4B"/>
    <w:rsid w:val="00BC3145"/>
    <w:rsid w:val="00BC7828"/>
    <w:rsid w:val="00BD0FE7"/>
    <w:rsid w:val="00BE3941"/>
    <w:rsid w:val="00BE6B4C"/>
    <w:rsid w:val="00C1197B"/>
    <w:rsid w:val="00C32581"/>
    <w:rsid w:val="00C46FDA"/>
    <w:rsid w:val="00C5027D"/>
    <w:rsid w:val="00C661E6"/>
    <w:rsid w:val="00C7118E"/>
    <w:rsid w:val="00C7462E"/>
    <w:rsid w:val="00C832F5"/>
    <w:rsid w:val="00C900C6"/>
    <w:rsid w:val="00C950B5"/>
    <w:rsid w:val="00CD565B"/>
    <w:rsid w:val="00CE1639"/>
    <w:rsid w:val="00CE564A"/>
    <w:rsid w:val="00CF04F2"/>
    <w:rsid w:val="00CF7516"/>
    <w:rsid w:val="00CF7B6C"/>
    <w:rsid w:val="00D1102C"/>
    <w:rsid w:val="00D17932"/>
    <w:rsid w:val="00D24CEC"/>
    <w:rsid w:val="00D35B7B"/>
    <w:rsid w:val="00D473D1"/>
    <w:rsid w:val="00D6150F"/>
    <w:rsid w:val="00D668F2"/>
    <w:rsid w:val="00D66BC8"/>
    <w:rsid w:val="00D711FF"/>
    <w:rsid w:val="00D97B82"/>
    <w:rsid w:val="00DA03FF"/>
    <w:rsid w:val="00DA2E0D"/>
    <w:rsid w:val="00DB3522"/>
    <w:rsid w:val="00DB7059"/>
    <w:rsid w:val="00DC1A3A"/>
    <w:rsid w:val="00DC4C64"/>
    <w:rsid w:val="00DC5D1E"/>
    <w:rsid w:val="00DE26C0"/>
    <w:rsid w:val="00DF2476"/>
    <w:rsid w:val="00DF354D"/>
    <w:rsid w:val="00E028C8"/>
    <w:rsid w:val="00E07A74"/>
    <w:rsid w:val="00E30D81"/>
    <w:rsid w:val="00E63D7D"/>
    <w:rsid w:val="00E71CBD"/>
    <w:rsid w:val="00E910A3"/>
    <w:rsid w:val="00E93F5A"/>
    <w:rsid w:val="00EA25CA"/>
    <w:rsid w:val="00EA2E1D"/>
    <w:rsid w:val="00EC20BB"/>
    <w:rsid w:val="00EC3C28"/>
    <w:rsid w:val="00EE21DB"/>
    <w:rsid w:val="00EE54AE"/>
    <w:rsid w:val="00EF76EC"/>
    <w:rsid w:val="00F0331D"/>
    <w:rsid w:val="00F03370"/>
    <w:rsid w:val="00F07836"/>
    <w:rsid w:val="00F137BE"/>
    <w:rsid w:val="00F15B53"/>
    <w:rsid w:val="00F34316"/>
    <w:rsid w:val="00F44091"/>
    <w:rsid w:val="00F51465"/>
    <w:rsid w:val="00F54212"/>
    <w:rsid w:val="00F67DF5"/>
    <w:rsid w:val="00F9282E"/>
    <w:rsid w:val="00FA4CCF"/>
    <w:rsid w:val="00FC12FB"/>
    <w:rsid w:val="00FC5733"/>
    <w:rsid w:val="00FD66A6"/>
    <w:rsid w:val="00FE0166"/>
    <w:rsid w:val="00FF23C6"/>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C339B7"/>
  <w15:docId w15:val="{A5663B8E-D501-489E-A59B-CEDFE760E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19" w:unhideWhenUsed="1"/>
    <w:lsdException w:name="heading 6" w:semiHidden="1" w:uiPriority="19" w:unhideWhenUsed="1"/>
    <w:lsdException w:name="heading 7" w:semiHidden="1" w:uiPriority="19" w:unhideWhenUsed="1"/>
    <w:lsdException w:name="heading 8" w:semiHidden="1" w:uiPriority="19" w:unhideWhenUsed="1"/>
    <w:lsdException w:name="heading 9" w:semiHidden="1" w:uiPriority="1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1" w:unhideWhenUsed="1" w:qFormat="1"/>
    <w:lsdException w:name="footnote text" w:semiHidden="1" w:unhideWhenUsed="1"/>
    <w:lsdException w:name="annotation text" w:semiHidden="1" w:uiPriority="19" w:unhideWhenUsed="1"/>
    <w:lsdException w:name="header" w:semiHidden="1" w:unhideWhenUsed="1"/>
    <w:lsdException w:name="footer" w:semiHidden="1" w:unhideWhenUsed="1"/>
    <w:lsdException w:name="index heading" w:semiHidden="1" w:unhideWhenUsed="1"/>
    <w:lsdException w:name="caption" w:semiHidden="1" w:uiPriority="19"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1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9"/>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9"/>
    <w:lsdException w:name="Emphasis" w:uiPriority="1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1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19"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31A8C"/>
    <w:pPr>
      <w:spacing w:before="120" w:after="60" w:line="264" w:lineRule="auto"/>
      <w:jc w:val="both"/>
    </w:pPr>
    <w:rPr>
      <w:rFonts w:ascii="Arial" w:hAnsi="Arial"/>
      <w:sz w:val="22"/>
    </w:rPr>
  </w:style>
  <w:style w:type="paragraph" w:styleId="Rubrik1">
    <w:name w:val="heading 1"/>
    <w:next w:val="Normaltindrag"/>
    <w:link w:val="Rubrik1Char"/>
    <w:qFormat/>
    <w:rsid w:val="00331A8C"/>
    <w:pPr>
      <w:keepNext/>
      <w:numPr>
        <w:numId w:val="15"/>
      </w:numPr>
      <w:spacing w:before="240" w:after="60" w:line="264" w:lineRule="auto"/>
      <w:outlineLvl w:val="0"/>
    </w:pPr>
    <w:rPr>
      <w:rFonts w:ascii="Arial" w:hAnsi="Arial"/>
      <w:b/>
      <w:caps/>
      <w:kern w:val="28"/>
      <w:sz w:val="22"/>
      <w:szCs w:val="24"/>
    </w:rPr>
  </w:style>
  <w:style w:type="paragraph" w:styleId="Rubrik2">
    <w:name w:val="heading 2"/>
    <w:next w:val="Normaltindrag"/>
    <w:link w:val="Rubrik2Char"/>
    <w:qFormat/>
    <w:rsid w:val="00331A8C"/>
    <w:pPr>
      <w:keepNext/>
      <w:numPr>
        <w:ilvl w:val="1"/>
        <w:numId w:val="15"/>
      </w:numPr>
      <w:spacing w:before="120" w:after="60" w:line="264" w:lineRule="auto"/>
      <w:jc w:val="both"/>
      <w:outlineLvl w:val="1"/>
    </w:pPr>
    <w:rPr>
      <w:rFonts w:ascii="Arial" w:hAnsi="Arial"/>
      <w:b/>
      <w:sz w:val="22"/>
    </w:rPr>
  </w:style>
  <w:style w:type="paragraph" w:styleId="Rubrik3">
    <w:name w:val="heading 3"/>
    <w:next w:val="Normaltindrag"/>
    <w:qFormat/>
    <w:rsid w:val="00331A8C"/>
    <w:pPr>
      <w:keepNext/>
      <w:numPr>
        <w:ilvl w:val="2"/>
        <w:numId w:val="15"/>
      </w:numPr>
      <w:spacing w:before="120" w:after="60" w:line="264" w:lineRule="auto"/>
      <w:jc w:val="both"/>
      <w:outlineLvl w:val="2"/>
    </w:pPr>
    <w:rPr>
      <w:rFonts w:ascii="Arial" w:hAnsi="Arial"/>
      <w:i/>
      <w:sz w:val="22"/>
    </w:rPr>
  </w:style>
  <w:style w:type="paragraph" w:styleId="Rubrik4">
    <w:name w:val="heading 4"/>
    <w:next w:val="Normaltindrag"/>
    <w:qFormat/>
    <w:rsid w:val="00331A8C"/>
    <w:pPr>
      <w:keepNext/>
      <w:numPr>
        <w:ilvl w:val="3"/>
        <w:numId w:val="15"/>
      </w:numPr>
      <w:spacing w:before="120" w:after="60" w:line="264" w:lineRule="auto"/>
      <w:jc w:val="both"/>
      <w:outlineLvl w:val="3"/>
    </w:pPr>
    <w:rPr>
      <w:rFonts w:ascii="Arial" w:hAnsi="Arial"/>
      <w:sz w:val="22"/>
      <w:u w:val="single"/>
    </w:rPr>
  </w:style>
  <w:style w:type="paragraph" w:styleId="Rubrik5">
    <w:name w:val="heading 5"/>
    <w:next w:val="Normaltindrag"/>
    <w:uiPriority w:val="19"/>
    <w:rsid w:val="00331A8C"/>
    <w:pPr>
      <w:numPr>
        <w:ilvl w:val="4"/>
        <w:numId w:val="15"/>
      </w:numPr>
      <w:spacing w:after="240" w:line="288" w:lineRule="auto"/>
      <w:jc w:val="both"/>
      <w:outlineLvl w:val="4"/>
    </w:pPr>
    <w:rPr>
      <w:sz w:val="24"/>
    </w:rPr>
  </w:style>
  <w:style w:type="paragraph" w:styleId="Rubrik6">
    <w:name w:val="heading 6"/>
    <w:basedOn w:val="Rubrik5"/>
    <w:next w:val="Normaltindrag"/>
    <w:uiPriority w:val="19"/>
    <w:rsid w:val="00331A8C"/>
    <w:pPr>
      <w:numPr>
        <w:ilvl w:val="5"/>
      </w:numPr>
      <w:outlineLvl w:val="5"/>
    </w:pPr>
    <w:rPr>
      <w:bCs/>
      <w:szCs w:val="22"/>
    </w:rPr>
  </w:style>
  <w:style w:type="paragraph" w:styleId="Rubrik7">
    <w:name w:val="heading 7"/>
    <w:basedOn w:val="Normal"/>
    <w:next w:val="Normal"/>
    <w:uiPriority w:val="19"/>
    <w:rsid w:val="00331A8C"/>
    <w:pPr>
      <w:spacing w:before="240"/>
      <w:outlineLvl w:val="6"/>
    </w:pPr>
    <w:rPr>
      <w:szCs w:val="24"/>
    </w:rPr>
  </w:style>
  <w:style w:type="paragraph" w:styleId="Rubrik8">
    <w:name w:val="heading 8"/>
    <w:basedOn w:val="Normal"/>
    <w:next w:val="Normal"/>
    <w:uiPriority w:val="19"/>
    <w:rsid w:val="00331A8C"/>
    <w:pPr>
      <w:spacing w:before="240"/>
      <w:outlineLvl w:val="7"/>
    </w:pPr>
    <w:rPr>
      <w:i/>
      <w:iCs/>
      <w:szCs w:val="24"/>
    </w:rPr>
  </w:style>
  <w:style w:type="paragraph" w:styleId="Rubrik9">
    <w:name w:val="heading 9"/>
    <w:basedOn w:val="Normal"/>
    <w:next w:val="Normal"/>
    <w:uiPriority w:val="19"/>
    <w:rsid w:val="00331A8C"/>
    <w:pPr>
      <w:spacing w:before="240"/>
      <w:outlineLvl w:val="8"/>
    </w:pPr>
    <w:rPr>
      <w:rFonts w:cs="Arial"/>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tindrag">
    <w:name w:val="Normal Indent"/>
    <w:uiPriority w:val="1"/>
    <w:qFormat/>
    <w:rsid w:val="00331A8C"/>
    <w:pPr>
      <w:tabs>
        <w:tab w:val="left" w:pos="851"/>
      </w:tabs>
      <w:spacing w:before="120" w:after="60" w:line="264" w:lineRule="auto"/>
      <w:ind w:left="851"/>
      <w:jc w:val="both"/>
    </w:pPr>
    <w:rPr>
      <w:rFonts w:ascii="Arial" w:hAnsi="Arial"/>
      <w:sz w:val="22"/>
    </w:rPr>
  </w:style>
  <w:style w:type="paragraph" w:styleId="Rubrik">
    <w:name w:val="Title"/>
    <w:next w:val="Normal"/>
    <w:uiPriority w:val="19"/>
    <w:qFormat/>
    <w:rsid w:val="00331A8C"/>
    <w:pPr>
      <w:spacing w:line="288" w:lineRule="auto"/>
      <w:jc w:val="center"/>
      <w:outlineLvl w:val="0"/>
    </w:pPr>
    <w:rPr>
      <w:rFonts w:ascii="Arial" w:hAnsi="Arial"/>
      <w:b/>
      <w:caps/>
      <w:kern w:val="28"/>
      <w:sz w:val="28"/>
    </w:rPr>
  </w:style>
  <w:style w:type="paragraph" w:styleId="Innehll1">
    <w:name w:val="toc 1"/>
    <w:next w:val="Normal"/>
    <w:autoRedefine/>
    <w:semiHidden/>
    <w:rsid w:val="00331A8C"/>
    <w:pPr>
      <w:tabs>
        <w:tab w:val="left" w:pos="851"/>
        <w:tab w:val="right" w:leader="dot" w:pos="8108"/>
      </w:tabs>
      <w:spacing w:line="300" w:lineRule="auto"/>
      <w:ind w:left="851" w:hanging="851"/>
    </w:pPr>
    <w:rPr>
      <w:rFonts w:ascii="Arial" w:hAnsi="Arial"/>
      <w:caps/>
      <w:noProof/>
    </w:rPr>
  </w:style>
  <w:style w:type="paragraph" w:styleId="Innehll2">
    <w:name w:val="toc 2"/>
    <w:next w:val="Normal"/>
    <w:autoRedefine/>
    <w:semiHidden/>
    <w:rsid w:val="00331A8C"/>
    <w:pPr>
      <w:tabs>
        <w:tab w:val="left" w:pos="851"/>
        <w:tab w:val="right" w:leader="dot" w:pos="8108"/>
      </w:tabs>
      <w:spacing w:line="360" w:lineRule="auto"/>
      <w:ind w:left="851" w:hanging="851"/>
    </w:pPr>
    <w:rPr>
      <w:rFonts w:ascii="Arial" w:hAnsi="Arial"/>
      <w:noProof/>
    </w:rPr>
  </w:style>
  <w:style w:type="paragraph" w:styleId="Sidhuvud">
    <w:name w:val="header"/>
    <w:basedOn w:val="Normal"/>
    <w:semiHidden/>
    <w:rsid w:val="00331A8C"/>
    <w:pPr>
      <w:tabs>
        <w:tab w:val="center" w:pos="4536"/>
        <w:tab w:val="right" w:pos="9072"/>
      </w:tabs>
    </w:pPr>
  </w:style>
  <w:style w:type="paragraph" w:styleId="Sidfot">
    <w:name w:val="footer"/>
    <w:basedOn w:val="Normal"/>
    <w:semiHidden/>
    <w:rsid w:val="00331A8C"/>
    <w:pPr>
      <w:tabs>
        <w:tab w:val="center" w:pos="4536"/>
        <w:tab w:val="right" w:pos="9072"/>
      </w:tabs>
    </w:pPr>
    <w:rPr>
      <w:sz w:val="10"/>
    </w:rPr>
  </w:style>
  <w:style w:type="character" w:styleId="Sidnummer">
    <w:name w:val="page number"/>
    <w:basedOn w:val="Standardstycketeckensnitt"/>
    <w:semiHidden/>
    <w:rsid w:val="00331A8C"/>
    <w:rPr>
      <w:rFonts w:ascii="Arial" w:hAnsi="Arial"/>
      <w:sz w:val="22"/>
    </w:rPr>
  </w:style>
  <w:style w:type="numbering" w:styleId="111111">
    <w:name w:val="Outline List 2"/>
    <w:basedOn w:val="Ingenlista"/>
    <w:semiHidden/>
    <w:rsid w:val="00331A8C"/>
    <w:pPr>
      <w:numPr>
        <w:numId w:val="1"/>
      </w:numPr>
    </w:pPr>
  </w:style>
  <w:style w:type="numbering" w:styleId="1ai">
    <w:name w:val="Outline List 1"/>
    <w:basedOn w:val="Ingenlista"/>
    <w:semiHidden/>
    <w:rsid w:val="00331A8C"/>
    <w:pPr>
      <w:numPr>
        <w:numId w:val="2"/>
      </w:numPr>
    </w:pPr>
  </w:style>
  <w:style w:type="paragraph" w:styleId="Adress-brev">
    <w:name w:val="envelope address"/>
    <w:basedOn w:val="Normal"/>
    <w:semiHidden/>
    <w:rsid w:val="00331A8C"/>
    <w:pPr>
      <w:framePr w:w="7938" w:h="1984" w:hRule="exact" w:hSpace="141" w:wrap="auto" w:hAnchor="page" w:xAlign="center" w:yAlign="bottom"/>
      <w:ind w:left="2880"/>
    </w:pPr>
    <w:rPr>
      <w:rFonts w:cs="Arial"/>
      <w:szCs w:val="24"/>
    </w:rPr>
  </w:style>
  <w:style w:type="paragraph" w:styleId="Anteckningsrubrik">
    <w:name w:val="Note Heading"/>
    <w:basedOn w:val="Normal"/>
    <w:next w:val="Normal"/>
    <w:semiHidden/>
    <w:rsid w:val="00331A8C"/>
  </w:style>
  <w:style w:type="character" w:styleId="AnvndHyperlnk">
    <w:name w:val="FollowedHyperlink"/>
    <w:basedOn w:val="Standardstycketeckensnitt"/>
    <w:semiHidden/>
    <w:rsid w:val="00331A8C"/>
    <w:rPr>
      <w:color w:val="606420"/>
      <w:u w:val="single"/>
    </w:rPr>
  </w:style>
  <w:style w:type="numbering" w:styleId="Artikelsektion">
    <w:name w:val="Outline List 3"/>
    <w:basedOn w:val="Ingenlista"/>
    <w:semiHidden/>
    <w:rsid w:val="00331A8C"/>
    <w:pPr>
      <w:numPr>
        <w:numId w:val="3"/>
      </w:numPr>
    </w:pPr>
  </w:style>
  <w:style w:type="paragraph" w:styleId="Avslutandetext">
    <w:name w:val="Closing"/>
    <w:basedOn w:val="Normal"/>
    <w:semiHidden/>
    <w:rsid w:val="00331A8C"/>
    <w:pPr>
      <w:ind w:left="4252"/>
    </w:pPr>
  </w:style>
  <w:style w:type="paragraph" w:styleId="Avsndaradress-brev">
    <w:name w:val="envelope return"/>
    <w:basedOn w:val="Normal"/>
    <w:semiHidden/>
    <w:rsid w:val="00331A8C"/>
    <w:rPr>
      <w:rFonts w:cs="Arial"/>
      <w:sz w:val="20"/>
    </w:rPr>
  </w:style>
  <w:style w:type="character" w:styleId="Betoning">
    <w:name w:val="Emphasis"/>
    <w:basedOn w:val="Standardstycketeckensnitt"/>
    <w:uiPriority w:val="19"/>
    <w:rsid w:val="00331A8C"/>
    <w:rPr>
      <w:i/>
      <w:iCs/>
    </w:rPr>
  </w:style>
  <w:style w:type="paragraph" w:styleId="Brdtext">
    <w:name w:val="Body Text"/>
    <w:next w:val="Normal"/>
    <w:semiHidden/>
    <w:rsid w:val="00331A8C"/>
    <w:pPr>
      <w:spacing w:before="120" w:after="240"/>
      <w:ind w:left="567" w:right="567"/>
      <w:jc w:val="both"/>
    </w:pPr>
    <w:rPr>
      <w:sz w:val="22"/>
    </w:rPr>
  </w:style>
  <w:style w:type="paragraph" w:styleId="Brdtext2">
    <w:name w:val="Body Text 2"/>
    <w:basedOn w:val="Normal"/>
    <w:semiHidden/>
    <w:rsid w:val="00331A8C"/>
    <w:pPr>
      <w:spacing w:after="120" w:line="480" w:lineRule="auto"/>
    </w:pPr>
  </w:style>
  <w:style w:type="paragraph" w:styleId="Brdtext3">
    <w:name w:val="Body Text 3"/>
    <w:basedOn w:val="Normal"/>
    <w:semiHidden/>
    <w:rsid w:val="00331A8C"/>
    <w:pPr>
      <w:spacing w:after="120"/>
    </w:pPr>
    <w:rPr>
      <w:sz w:val="16"/>
      <w:szCs w:val="16"/>
    </w:rPr>
  </w:style>
  <w:style w:type="paragraph" w:styleId="Brdtextmedfrstaindrag">
    <w:name w:val="Body Text First Indent"/>
    <w:basedOn w:val="Brdtext"/>
    <w:semiHidden/>
    <w:rsid w:val="00331A8C"/>
    <w:pPr>
      <w:spacing w:before="0" w:after="120" w:line="288" w:lineRule="auto"/>
      <w:ind w:left="0" w:right="0" w:firstLine="210"/>
    </w:pPr>
    <w:rPr>
      <w:sz w:val="24"/>
    </w:rPr>
  </w:style>
  <w:style w:type="paragraph" w:styleId="Brdtextmedindrag">
    <w:name w:val="Body Text Indent"/>
    <w:basedOn w:val="Normal"/>
    <w:semiHidden/>
    <w:rsid w:val="00331A8C"/>
    <w:pPr>
      <w:spacing w:after="120"/>
      <w:ind w:left="283"/>
    </w:pPr>
  </w:style>
  <w:style w:type="paragraph" w:styleId="Brdtextmedfrstaindrag2">
    <w:name w:val="Body Text First Indent 2"/>
    <w:basedOn w:val="Brdtextmedindrag"/>
    <w:semiHidden/>
    <w:rsid w:val="00331A8C"/>
    <w:pPr>
      <w:ind w:firstLine="210"/>
    </w:pPr>
  </w:style>
  <w:style w:type="paragraph" w:styleId="Brdtextmedindrag2">
    <w:name w:val="Body Text Indent 2"/>
    <w:basedOn w:val="Normal"/>
    <w:semiHidden/>
    <w:rsid w:val="00331A8C"/>
    <w:pPr>
      <w:spacing w:after="120" w:line="480" w:lineRule="auto"/>
      <w:ind w:left="283"/>
    </w:pPr>
  </w:style>
  <w:style w:type="paragraph" w:styleId="Brdtextmedindrag3">
    <w:name w:val="Body Text Indent 3"/>
    <w:basedOn w:val="Normal"/>
    <w:semiHidden/>
    <w:rsid w:val="00331A8C"/>
    <w:pPr>
      <w:spacing w:after="120"/>
      <w:ind w:left="283"/>
    </w:pPr>
    <w:rPr>
      <w:sz w:val="16"/>
      <w:szCs w:val="16"/>
    </w:rPr>
  </w:style>
  <w:style w:type="paragraph" w:styleId="Datum">
    <w:name w:val="Date"/>
    <w:basedOn w:val="Normal"/>
    <w:next w:val="Normal"/>
    <w:semiHidden/>
    <w:rsid w:val="00331A8C"/>
  </w:style>
  <w:style w:type="table" w:styleId="Diskrettabell1">
    <w:name w:val="Table Subtle 1"/>
    <w:basedOn w:val="Normaltabell"/>
    <w:semiHidden/>
    <w:rsid w:val="00331A8C"/>
    <w:pPr>
      <w:spacing w:line="288"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semiHidden/>
    <w:rsid w:val="00331A8C"/>
    <w:pPr>
      <w:spacing w:line="288"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leganttabell">
    <w:name w:val="Table Elegant"/>
    <w:basedOn w:val="Normaltabell"/>
    <w:semiHidden/>
    <w:rsid w:val="00331A8C"/>
    <w:pPr>
      <w:spacing w:line="288"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semiHidden/>
    <w:rsid w:val="00331A8C"/>
    <w:pPr>
      <w:spacing w:line="288"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semiHidden/>
    <w:rsid w:val="00331A8C"/>
    <w:pPr>
      <w:spacing w:line="288"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semiHidden/>
    <w:rsid w:val="00331A8C"/>
    <w:pPr>
      <w:spacing w:line="288"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semiHidden/>
    <w:rsid w:val="00331A8C"/>
  </w:style>
  <w:style w:type="table" w:styleId="Frgadtabell1">
    <w:name w:val="Table Colorful 1"/>
    <w:basedOn w:val="Normaltabell"/>
    <w:semiHidden/>
    <w:rsid w:val="00331A8C"/>
    <w:pPr>
      <w:spacing w:line="288"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semiHidden/>
    <w:rsid w:val="00331A8C"/>
    <w:pPr>
      <w:spacing w:line="288"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semiHidden/>
    <w:rsid w:val="00331A8C"/>
    <w:pPr>
      <w:spacing w:line="288"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HTML-adress">
    <w:name w:val="HTML Address"/>
    <w:basedOn w:val="Normal"/>
    <w:semiHidden/>
    <w:rsid w:val="00331A8C"/>
    <w:rPr>
      <w:i/>
      <w:iCs/>
    </w:rPr>
  </w:style>
  <w:style w:type="character" w:styleId="HTML-akronym">
    <w:name w:val="HTML Acronym"/>
    <w:basedOn w:val="Standardstycketeckensnitt"/>
    <w:semiHidden/>
    <w:rsid w:val="00331A8C"/>
  </w:style>
  <w:style w:type="character" w:styleId="HTML-citat">
    <w:name w:val="HTML Cite"/>
    <w:basedOn w:val="Standardstycketeckensnitt"/>
    <w:semiHidden/>
    <w:rsid w:val="00331A8C"/>
    <w:rPr>
      <w:i/>
      <w:iCs/>
    </w:rPr>
  </w:style>
  <w:style w:type="character" w:styleId="HTML-definition">
    <w:name w:val="HTML Definition"/>
    <w:basedOn w:val="Standardstycketeckensnitt"/>
    <w:semiHidden/>
    <w:rsid w:val="00331A8C"/>
    <w:rPr>
      <w:i/>
      <w:iCs/>
    </w:rPr>
  </w:style>
  <w:style w:type="character" w:styleId="HTML-exempel">
    <w:name w:val="HTML Sample"/>
    <w:basedOn w:val="Standardstycketeckensnitt"/>
    <w:semiHidden/>
    <w:rsid w:val="00331A8C"/>
    <w:rPr>
      <w:rFonts w:ascii="Courier New" w:hAnsi="Courier New" w:cs="Courier New"/>
    </w:rPr>
  </w:style>
  <w:style w:type="paragraph" w:styleId="HTML-frformaterad">
    <w:name w:val="HTML Preformatted"/>
    <w:basedOn w:val="Normal"/>
    <w:semiHidden/>
    <w:rsid w:val="00331A8C"/>
    <w:rPr>
      <w:rFonts w:ascii="Courier New" w:hAnsi="Courier New" w:cs="Courier New"/>
      <w:sz w:val="20"/>
    </w:rPr>
  </w:style>
  <w:style w:type="character" w:styleId="HTML-kod">
    <w:name w:val="HTML Code"/>
    <w:basedOn w:val="Standardstycketeckensnitt"/>
    <w:semiHidden/>
    <w:rsid w:val="00331A8C"/>
    <w:rPr>
      <w:rFonts w:ascii="Courier New" w:hAnsi="Courier New" w:cs="Courier New"/>
      <w:sz w:val="20"/>
      <w:szCs w:val="20"/>
    </w:rPr>
  </w:style>
  <w:style w:type="character" w:styleId="HTML-skrivmaskin">
    <w:name w:val="HTML Typewriter"/>
    <w:basedOn w:val="Standardstycketeckensnitt"/>
    <w:semiHidden/>
    <w:rsid w:val="00331A8C"/>
    <w:rPr>
      <w:rFonts w:ascii="Courier New" w:hAnsi="Courier New" w:cs="Courier New"/>
      <w:sz w:val="20"/>
      <w:szCs w:val="20"/>
    </w:rPr>
  </w:style>
  <w:style w:type="character" w:styleId="HTML-tangentbord">
    <w:name w:val="HTML Keyboard"/>
    <w:basedOn w:val="Standardstycketeckensnitt"/>
    <w:semiHidden/>
    <w:rsid w:val="00331A8C"/>
    <w:rPr>
      <w:rFonts w:ascii="Courier New" w:hAnsi="Courier New" w:cs="Courier New"/>
      <w:sz w:val="20"/>
      <w:szCs w:val="20"/>
    </w:rPr>
  </w:style>
  <w:style w:type="character" w:styleId="HTML-variabel">
    <w:name w:val="HTML Variable"/>
    <w:basedOn w:val="Standardstycketeckensnitt"/>
    <w:semiHidden/>
    <w:rsid w:val="00331A8C"/>
    <w:rPr>
      <w:i/>
      <w:iCs/>
    </w:rPr>
  </w:style>
  <w:style w:type="character" w:styleId="Hyperlnk">
    <w:name w:val="Hyperlink"/>
    <w:basedOn w:val="Standardstycketeckensnitt"/>
    <w:semiHidden/>
    <w:rsid w:val="00331A8C"/>
    <w:rPr>
      <w:color w:val="0000FF"/>
      <w:u w:val="single"/>
    </w:rPr>
  </w:style>
  <w:style w:type="paragraph" w:styleId="Indragetstycke">
    <w:name w:val="Block Text"/>
    <w:basedOn w:val="Normal"/>
    <w:semiHidden/>
    <w:rsid w:val="00331A8C"/>
    <w:pPr>
      <w:spacing w:after="120"/>
      <w:ind w:left="1440" w:right="1440"/>
    </w:pPr>
  </w:style>
  <w:style w:type="paragraph" w:styleId="Inledning">
    <w:name w:val="Salutation"/>
    <w:basedOn w:val="Normal"/>
    <w:next w:val="Normal"/>
    <w:semiHidden/>
    <w:rsid w:val="00331A8C"/>
  </w:style>
  <w:style w:type="paragraph" w:styleId="Innehll3">
    <w:name w:val="toc 3"/>
    <w:basedOn w:val="Normal"/>
    <w:next w:val="Normal"/>
    <w:autoRedefine/>
    <w:semiHidden/>
    <w:rsid w:val="00331A8C"/>
    <w:pPr>
      <w:tabs>
        <w:tab w:val="left" w:pos="851"/>
        <w:tab w:val="right" w:leader="dot" w:pos="8108"/>
      </w:tabs>
      <w:spacing w:line="360" w:lineRule="auto"/>
      <w:ind w:left="851" w:hanging="851"/>
      <w:jc w:val="left"/>
    </w:pPr>
  </w:style>
  <w:style w:type="paragraph" w:styleId="Innehll4">
    <w:name w:val="toc 4"/>
    <w:basedOn w:val="Innehll3"/>
    <w:next w:val="Normal"/>
    <w:autoRedefine/>
    <w:semiHidden/>
    <w:rsid w:val="00331A8C"/>
  </w:style>
  <w:style w:type="paragraph" w:styleId="Innehll5">
    <w:name w:val="toc 5"/>
    <w:basedOn w:val="Innehll4"/>
    <w:next w:val="Normal"/>
    <w:autoRedefine/>
    <w:semiHidden/>
    <w:rsid w:val="00331A8C"/>
  </w:style>
  <w:style w:type="paragraph" w:styleId="Innehll6">
    <w:name w:val="toc 6"/>
    <w:basedOn w:val="Innehll5"/>
    <w:next w:val="Normal"/>
    <w:autoRedefine/>
    <w:semiHidden/>
    <w:rsid w:val="00331A8C"/>
  </w:style>
  <w:style w:type="paragraph" w:customStyle="1" w:styleId="InnehllRubrik">
    <w:name w:val="Innehåll Rubrik"/>
    <w:semiHidden/>
    <w:rsid w:val="00331A8C"/>
    <w:pPr>
      <w:spacing w:before="240" w:after="60"/>
    </w:pPr>
    <w:rPr>
      <w:rFonts w:ascii="Arial" w:hAnsi="Arial"/>
      <w:b/>
      <w:sz w:val="22"/>
    </w:rPr>
  </w:style>
  <w:style w:type="paragraph" w:styleId="Lista">
    <w:name w:val="List"/>
    <w:basedOn w:val="Normal"/>
    <w:semiHidden/>
    <w:rsid w:val="00331A8C"/>
    <w:pPr>
      <w:ind w:left="283" w:hanging="283"/>
    </w:pPr>
  </w:style>
  <w:style w:type="paragraph" w:styleId="Lista2">
    <w:name w:val="List 2"/>
    <w:basedOn w:val="Normal"/>
    <w:semiHidden/>
    <w:rsid w:val="00331A8C"/>
    <w:pPr>
      <w:ind w:left="566" w:hanging="283"/>
    </w:pPr>
  </w:style>
  <w:style w:type="paragraph" w:styleId="Lista3">
    <w:name w:val="List 3"/>
    <w:basedOn w:val="Normal"/>
    <w:semiHidden/>
    <w:rsid w:val="00331A8C"/>
    <w:pPr>
      <w:ind w:left="849" w:hanging="283"/>
    </w:pPr>
  </w:style>
  <w:style w:type="paragraph" w:styleId="Lista4">
    <w:name w:val="List 4"/>
    <w:basedOn w:val="Normal"/>
    <w:semiHidden/>
    <w:rsid w:val="00331A8C"/>
    <w:pPr>
      <w:ind w:left="1132" w:hanging="283"/>
    </w:pPr>
  </w:style>
  <w:style w:type="paragraph" w:styleId="Lista5">
    <w:name w:val="List 5"/>
    <w:basedOn w:val="Normal"/>
    <w:semiHidden/>
    <w:rsid w:val="00331A8C"/>
    <w:pPr>
      <w:ind w:left="1415" w:hanging="283"/>
    </w:pPr>
  </w:style>
  <w:style w:type="paragraph" w:styleId="Listafortstt">
    <w:name w:val="List Continue"/>
    <w:basedOn w:val="Normal"/>
    <w:semiHidden/>
    <w:rsid w:val="00331A8C"/>
    <w:pPr>
      <w:spacing w:after="120"/>
      <w:ind w:left="283"/>
    </w:pPr>
  </w:style>
  <w:style w:type="paragraph" w:styleId="Listafortstt2">
    <w:name w:val="List Continue 2"/>
    <w:basedOn w:val="Normal"/>
    <w:semiHidden/>
    <w:rsid w:val="00331A8C"/>
    <w:pPr>
      <w:spacing w:after="120"/>
      <w:ind w:left="566"/>
    </w:pPr>
  </w:style>
  <w:style w:type="paragraph" w:styleId="Listafortstt3">
    <w:name w:val="List Continue 3"/>
    <w:basedOn w:val="Normal"/>
    <w:semiHidden/>
    <w:rsid w:val="00331A8C"/>
    <w:pPr>
      <w:spacing w:after="120"/>
      <w:ind w:left="849"/>
    </w:pPr>
  </w:style>
  <w:style w:type="paragraph" w:styleId="Listafortstt4">
    <w:name w:val="List Continue 4"/>
    <w:basedOn w:val="Normal"/>
    <w:semiHidden/>
    <w:rsid w:val="00331A8C"/>
    <w:pPr>
      <w:spacing w:after="120"/>
      <w:ind w:left="1132"/>
    </w:pPr>
  </w:style>
  <w:style w:type="paragraph" w:styleId="Listafortstt5">
    <w:name w:val="List Continue 5"/>
    <w:basedOn w:val="Normal"/>
    <w:semiHidden/>
    <w:rsid w:val="00331A8C"/>
    <w:pPr>
      <w:spacing w:after="120"/>
      <w:ind w:left="1415"/>
    </w:pPr>
  </w:style>
  <w:style w:type="paragraph" w:styleId="Meddelanderubrik">
    <w:name w:val="Message Header"/>
    <w:basedOn w:val="Normal"/>
    <w:semiHidden/>
    <w:rsid w:val="00331A8C"/>
    <w:pPr>
      <w:pBdr>
        <w:top w:val="single" w:sz="6" w:space="1" w:color="auto"/>
        <w:left w:val="single" w:sz="6" w:space="1" w:color="auto"/>
        <w:bottom w:val="single" w:sz="6" w:space="1" w:color="auto"/>
        <w:right w:val="single" w:sz="6" w:space="1" w:color="auto"/>
      </w:pBdr>
      <w:shd w:val="pct20" w:color="auto" w:fill="auto"/>
      <w:ind w:left="1134" w:hanging="1134"/>
    </w:pPr>
    <w:rPr>
      <w:rFonts w:cs="Arial"/>
      <w:szCs w:val="24"/>
    </w:rPr>
  </w:style>
  <w:style w:type="table" w:styleId="Moderntabell">
    <w:name w:val="Table Contemporary"/>
    <w:basedOn w:val="Normaltabell"/>
    <w:semiHidden/>
    <w:rsid w:val="00331A8C"/>
    <w:pPr>
      <w:spacing w:line="288"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Numreradlista">
    <w:name w:val="List Number"/>
    <w:basedOn w:val="Normal"/>
    <w:semiHidden/>
    <w:rsid w:val="00331A8C"/>
    <w:pPr>
      <w:numPr>
        <w:numId w:val="4"/>
      </w:numPr>
    </w:pPr>
  </w:style>
  <w:style w:type="paragraph" w:styleId="Numreradlista2">
    <w:name w:val="List Number 2"/>
    <w:basedOn w:val="Normal"/>
    <w:semiHidden/>
    <w:rsid w:val="00331A8C"/>
    <w:pPr>
      <w:numPr>
        <w:numId w:val="5"/>
      </w:numPr>
    </w:pPr>
  </w:style>
  <w:style w:type="paragraph" w:styleId="Numreradlista3">
    <w:name w:val="List Number 3"/>
    <w:basedOn w:val="Normal"/>
    <w:semiHidden/>
    <w:rsid w:val="00331A8C"/>
    <w:pPr>
      <w:numPr>
        <w:numId w:val="6"/>
      </w:numPr>
    </w:pPr>
  </w:style>
  <w:style w:type="paragraph" w:styleId="Numreradlista4">
    <w:name w:val="List Number 4"/>
    <w:basedOn w:val="Normal"/>
    <w:semiHidden/>
    <w:rsid w:val="00331A8C"/>
    <w:pPr>
      <w:numPr>
        <w:numId w:val="7"/>
      </w:numPr>
    </w:pPr>
  </w:style>
  <w:style w:type="paragraph" w:styleId="Numreradlista5">
    <w:name w:val="List Number 5"/>
    <w:basedOn w:val="Normal"/>
    <w:semiHidden/>
    <w:rsid w:val="00331A8C"/>
    <w:pPr>
      <w:numPr>
        <w:numId w:val="8"/>
      </w:numPr>
    </w:pPr>
  </w:style>
  <w:style w:type="paragraph" w:customStyle="1" w:styleId="NumreradLista1">
    <w:name w:val="NumreradLista 1"/>
    <w:basedOn w:val="Normal"/>
    <w:semiHidden/>
    <w:rsid w:val="00331A8C"/>
    <w:pPr>
      <w:numPr>
        <w:numId w:val="9"/>
      </w:numPr>
    </w:pPr>
  </w:style>
  <w:style w:type="paragraph" w:styleId="Oformateradtext">
    <w:name w:val="Plain Text"/>
    <w:basedOn w:val="Normal"/>
    <w:semiHidden/>
    <w:rsid w:val="00331A8C"/>
    <w:rPr>
      <w:rFonts w:ascii="Courier New" w:hAnsi="Courier New" w:cs="Courier New"/>
      <w:sz w:val="20"/>
    </w:rPr>
  </w:style>
  <w:style w:type="table" w:styleId="Professionelltabell">
    <w:name w:val="Table Professional"/>
    <w:basedOn w:val="Normaltabell"/>
    <w:semiHidden/>
    <w:rsid w:val="00331A8C"/>
    <w:pPr>
      <w:spacing w:line="288"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
    <w:name w:val="List Bullet"/>
    <w:basedOn w:val="Normal"/>
    <w:semiHidden/>
    <w:rsid w:val="00331A8C"/>
    <w:pPr>
      <w:numPr>
        <w:numId w:val="10"/>
      </w:numPr>
    </w:pPr>
  </w:style>
  <w:style w:type="paragraph" w:styleId="Punktlista2">
    <w:name w:val="List Bullet 2"/>
    <w:basedOn w:val="Normal"/>
    <w:semiHidden/>
    <w:rsid w:val="00331A8C"/>
    <w:pPr>
      <w:numPr>
        <w:numId w:val="11"/>
      </w:numPr>
    </w:pPr>
  </w:style>
  <w:style w:type="paragraph" w:styleId="Punktlista3">
    <w:name w:val="List Bullet 3"/>
    <w:basedOn w:val="Normal"/>
    <w:semiHidden/>
    <w:rsid w:val="00331A8C"/>
    <w:pPr>
      <w:numPr>
        <w:numId w:val="12"/>
      </w:numPr>
    </w:pPr>
  </w:style>
  <w:style w:type="paragraph" w:styleId="Punktlista4">
    <w:name w:val="List Bullet 4"/>
    <w:basedOn w:val="Normal"/>
    <w:semiHidden/>
    <w:rsid w:val="00331A8C"/>
    <w:pPr>
      <w:numPr>
        <w:numId w:val="13"/>
      </w:numPr>
    </w:pPr>
  </w:style>
  <w:style w:type="paragraph" w:styleId="Punktlista5">
    <w:name w:val="List Bullet 5"/>
    <w:basedOn w:val="Normal"/>
    <w:semiHidden/>
    <w:rsid w:val="00331A8C"/>
    <w:pPr>
      <w:numPr>
        <w:numId w:val="14"/>
      </w:numPr>
    </w:pPr>
  </w:style>
  <w:style w:type="paragraph" w:customStyle="1" w:styleId="PunktlistaNormal">
    <w:name w:val="Punktlista Normal"/>
    <w:basedOn w:val="Normal"/>
    <w:uiPriority w:val="6"/>
    <w:qFormat/>
    <w:rsid w:val="00331A8C"/>
    <w:pPr>
      <w:numPr>
        <w:numId w:val="16"/>
      </w:numPr>
      <w:tabs>
        <w:tab w:val="clear" w:pos="357"/>
        <w:tab w:val="num" w:pos="850"/>
      </w:tabs>
      <w:ind w:left="850" w:hanging="850"/>
    </w:pPr>
  </w:style>
  <w:style w:type="paragraph" w:customStyle="1" w:styleId="PunktlistaNormaltindrag">
    <w:name w:val="Punktlista Normalt indrag"/>
    <w:basedOn w:val="Normaltindrag"/>
    <w:uiPriority w:val="6"/>
    <w:qFormat/>
    <w:rsid w:val="00331A8C"/>
    <w:pPr>
      <w:numPr>
        <w:numId w:val="17"/>
      </w:numPr>
      <w:tabs>
        <w:tab w:val="clear" w:pos="851"/>
        <w:tab w:val="clear" w:pos="1208"/>
        <w:tab w:val="num" w:pos="850"/>
      </w:tabs>
      <w:ind w:left="1418" w:hanging="567"/>
    </w:pPr>
  </w:style>
  <w:style w:type="character" w:styleId="Radnummer">
    <w:name w:val="line number"/>
    <w:basedOn w:val="Standardstycketeckensnitt"/>
    <w:semiHidden/>
    <w:rsid w:val="00331A8C"/>
  </w:style>
  <w:style w:type="paragraph" w:styleId="Signatur">
    <w:name w:val="Signature"/>
    <w:basedOn w:val="Normal"/>
    <w:semiHidden/>
    <w:rsid w:val="00331A8C"/>
    <w:pPr>
      <w:ind w:left="4252"/>
    </w:pPr>
  </w:style>
  <w:style w:type="table" w:styleId="Standardtabell1">
    <w:name w:val="Table Classic 1"/>
    <w:basedOn w:val="Normaltabell"/>
    <w:semiHidden/>
    <w:rsid w:val="00331A8C"/>
    <w:pPr>
      <w:spacing w:line="288"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semiHidden/>
    <w:rsid w:val="00331A8C"/>
    <w:pPr>
      <w:spacing w:line="288"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semiHidden/>
    <w:rsid w:val="00331A8C"/>
    <w:pPr>
      <w:spacing w:line="288"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semiHidden/>
    <w:rsid w:val="00331A8C"/>
    <w:pPr>
      <w:spacing w:line="288"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basedOn w:val="Standardstycketeckensnitt"/>
    <w:uiPriority w:val="19"/>
    <w:rsid w:val="00331A8C"/>
    <w:rPr>
      <w:b/>
      <w:bCs/>
    </w:rPr>
  </w:style>
  <w:style w:type="table" w:styleId="Tabellmed3D-effekter1">
    <w:name w:val="Table 3D effects 1"/>
    <w:basedOn w:val="Normaltabell"/>
    <w:semiHidden/>
    <w:rsid w:val="00331A8C"/>
    <w:pPr>
      <w:spacing w:line="288"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semiHidden/>
    <w:rsid w:val="00331A8C"/>
    <w:pPr>
      <w:spacing w:line="288"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semiHidden/>
    <w:rsid w:val="00331A8C"/>
    <w:pPr>
      <w:spacing w:line="288"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semiHidden/>
    <w:rsid w:val="00331A8C"/>
    <w:pPr>
      <w:spacing w:line="288"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semiHidden/>
    <w:rsid w:val="00331A8C"/>
    <w:pPr>
      <w:spacing w:line="288"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semiHidden/>
    <w:rsid w:val="00331A8C"/>
    <w:pPr>
      <w:spacing w:line="288"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semiHidden/>
    <w:rsid w:val="00331A8C"/>
    <w:pPr>
      <w:spacing w:line="288"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semiHidden/>
    <w:rsid w:val="00331A8C"/>
    <w:pPr>
      <w:spacing w:line="288"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semiHidden/>
    <w:rsid w:val="00331A8C"/>
    <w:pPr>
      <w:spacing w:line="288"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semiHidden/>
    <w:rsid w:val="00331A8C"/>
    <w:pPr>
      <w:spacing w:line="288"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semiHidden/>
    <w:rsid w:val="00331A8C"/>
    <w:pPr>
      <w:spacing w:line="288"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semiHidden/>
    <w:rsid w:val="00331A8C"/>
    <w:pPr>
      <w:spacing w:line="288"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semiHidden/>
    <w:rsid w:val="00331A8C"/>
    <w:pPr>
      <w:spacing w:line="288"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semiHidden/>
    <w:rsid w:val="00331A8C"/>
    <w:pPr>
      <w:spacing w:line="288"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semiHidden/>
    <w:rsid w:val="00331A8C"/>
    <w:pPr>
      <w:spacing w:line="288"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semiHidden/>
    <w:rsid w:val="00331A8C"/>
    <w:pPr>
      <w:spacing w:line="288"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
    <w:name w:val="Table Grid"/>
    <w:basedOn w:val="Normaltabell"/>
    <w:rsid w:val="00331A8C"/>
    <w:pPr>
      <w:spacing w:before="240" w:after="120" w:line="288"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rutnt1">
    <w:name w:val="Table Grid 1"/>
    <w:basedOn w:val="Normaltabell"/>
    <w:semiHidden/>
    <w:rsid w:val="00331A8C"/>
    <w:pPr>
      <w:spacing w:line="288"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semiHidden/>
    <w:rsid w:val="00331A8C"/>
    <w:pPr>
      <w:spacing w:line="288"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semiHidden/>
    <w:rsid w:val="00331A8C"/>
    <w:pPr>
      <w:spacing w:line="288"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semiHidden/>
    <w:rsid w:val="00331A8C"/>
    <w:pPr>
      <w:spacing w:line="288"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semiHidden/>
    <w:rsid w:val="00331A8C"/>
    <w:pPr>
      <w:spacing w:line="288"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semiHidden/>
    <w:rsid w:val="00331A8C"/>
    <w:pPr>
      <w:spacing w:line="288"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semiHidden/>
    <w:rsid w:val="00331A8C"/>
    <w:pPr>
      <w:spacing w:line="288"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semiHidden/>
    <w:rsid w:val="00331A8C"/>
    <w:pPr>
      <w:spacing w:line="288"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tema">
    <w:name w:val="Table Theme"/>
    <w:basedOn w:val="Normaltabell"/>
    <w:semiHidden/>
    <w:rsid w:val="00331A8C"/>
    <w:pPr>
      <w:spacing w:line="288"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ltext">
    <w:name w:val="Tabelltext"/>
    <w:basedOn w:val="Normal"/>
    <w:semiHidden/>
    <w:rsid w:val="00331A8C"/>
    <w:pPr>
      <w:spacing w:after="0"/>
    </w:pPr>
  </w:style>
  <w:style w:type="paragraph" w:styleId="Underrubrik">
    <w:name w:val="Subtitle"/>
    <w:basedOn w:val="Normal"/>
    <w:uiPriority w:val="19"/>
    <w:rsid w:val="00331A8C"/>
    <w:pPr>
      <w:jc w:val="center"/>
      <w:outlineLvl w:val="1"/>
    </w:pPr>
    <w:rPr>
      <w:rFonts w:cs="Arial"/>
      <w:szCs w:val="24"/>
    </w:rPr>
  </w:style>
  <w:style w:type="table" w:styleId="Webbtabell1">
    <w:name w:val="Table Web 1"/>
    <w:basedOn w:val="Normaltabell"/>
    <w:semiHidden/>
    <w:rsid w:val="00331A8C"/>
    <w:pPr>
      <w:spacing w:line="288"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semiHidden/>
    <w:rsid w:val="00331A8C"/>
    <w:pPr>
      <w:spacing w:line="288"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semiHidden/>
    <w:rsid w:val="00331A8C"/>
    <w:pPr>
      <w:spacing w:line="288"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NumreratStycke11">
    <w:name w:val="Numrerat Stycke 1.1"/>
    <w:basedOn w:val="Rubrik2"/>
    <w:uiPriority w:val="2"/>
    <w:qFormat/>
    <w:rsid w:val="00331A8C"/>
    <w:pPr>
      <w:keepNext w:val="0"/>
      <w:ind w:left="851" w:hanging="851"/>
      <w:outlineLvl w:val="9"/>
    </w:pPr>
    <w:rPr>
      <w:b w:val="0"/>
    </w:rPr>
  </w:style>
  <w:style w:type="paragraph" w:customStyle="1" w:styleId="NumreratStycke111">
    <w:name w:val="Numrerat Stycke 1.1.1"/>
    <w:basedOn w:val="Rubrik3"/>
    <w:uiPriority w:val="2"/>
    <w:qFormat/>
    <w:rsid w:val="00331A8C"/>
    <w:pPr>
      <w:keepNext w:val="0"/>
      <w:ind w:left="851" w:hanging="851"/>
      <w:outlineLvl w:val="9"/>
    </w:pPr>
    <w:rPr>
      <w:i w:val="0"/>
    </w:rPr>
  </w:style>
  <w:style w:type="paragraph" w:customStyle="1" w:styleId="NumreratStycke1111">
    <w:name w:val="Numrerat Stycke 1.1.1.1"/>
    <w:basedOn w:val="Rubrik4"/>
    <w:uiPriority w:val="2"/>
    <w:qFormat/>
    <w:rsid w:val="00331A8C"/>
    <w:pPr>
      <w:keepNext w:val="0"/>
      <w:ind w:left="851" w:hanging="851"/>
      <w:outlineLvl w:val="9"/>
    </w:pPr>
    <w:rPr>
      <w:u w:val="none"/>
    </w:rPr>
  </w:style>
  <w:style w:type="paragraph" w:customStyle="1" w:styleId="Numreringi">
    <w:name w:val="Numrering (i)"/>
    <w:basedOn w:val="Normal"/>
    <w:uiPriority w:val="5"/>
    <w:qFormat/>
    <w:rsid w:val="00331A8C"/>
    <w:pPr>
      <w:numPr>
        <w:ilvl w:val="1"/>
        <w:numId w:val="18"/>
      </w:numPr>
    </w:pPr>
  </w:style>
  <w:style w:type="paragraph" w:customStyle="1" w:styleId="Numreringa">
    <w:name w:val="Numrering a)"/>
    <w:basedOn w:val="Normal"/>
    <w:uiPriority w:val="4"/>
    <w:qFormat/>
    <w:rsid w:val="00331A8C"/>
    <w:pPr>
      <w:numPr>
        <w:numId w:val="18"/>
      </w:numPr>
    </w:pPr>
  </w:style>
  <w:style w:type="paragraph" w:styleId="Figurfrteckning">
    <w:name w:val="table of figures"/>
    <w:basedOn w:val="Normal"/>
    <w:next w:val="Normal"/>
    <w:semiHidden/>
    <w:rsid w:val="00331A8C"/>
    <w:pPr>
      <w:tabs>
        <w:tab w:val="right" w:leader="dot" w:pos="8108"/>
      </w:tabs>
      <w:spacing w:before="0" w:after="0"/>
    </w:pPr>
    <w:rPr>
      <w:caps/>
    </w:rPr>
  </w:style>
  <w:style w:type="paragraph" w:styleId="Beskrivning">
    <w:name w:val="caption"/>
    <w:basedOn w:val="Normal"/>
    <w:next w:val="Normal"/>
    <w:uiPriority w:val="19"/>
    <w:rsid w:val="00331A8C"/>
    <w:pPr>
      <w:pageBreakBefore/>
      <w:jc w:val="center"/>
    </w:pPr>
    <w:rPr>
      <w:b/>
      <w:bCs/>
      <w:caps/>
    </w:rPr>
  </w:style>
  <w:style w:type="paragraph" w:customStyle="1" w:styleId="BilagaNamn">
    <w:name w:val="BilagaNamn"/>
    <w:basedOn w:val="Normal"/>
    <w:semiHidden/>
    <w:rsid w:val="00331A8C"/>
    <w:pPr>
      <w:spacing w:before="240"/>
      <w:jc w:val="center"/>
    </w:pPr>
    <w:rPr>
      <w:b/>
      <w:caps/>
    </w:rPr>
  </w:style>
  <w:style w:type="paragraph" w:customStyle="1" w:styleId="Bilaga">
    <w:name w:val="Bilaga"/>
    <w:basedOn w:val="Normal"/>
    <w:next w:val="Rubrik"/>
    <w:semiHidden/>
    <w:rsid w:val="00331A8C"/>
    <w:pPr>
      <w:pageBreakBefore/>
      <w:numPr>
        <w:numId w:val="19"/>
      </w:numPr>
      <w:spacing w:before="240"/>
      <w:jc w:val="right"/>
    </w:pPr>
    <w:rPr>
      <w:b/>
    </w:rPr>
  </w:style>
  <w:style w:type="paragraph" w:styleId="Fotnotstext">
    <w:name w:val="footnote text"/>
    <w:basedOn w:val="Normal"/>
    <w:link w:val="FotnotstextChar"/>
    <w:semiHidden/>
    <w:rsid w:val="00331A8C"/>
    <w:rPr>
      <w:sz w:val="16"/>
    </w:rPr>
  </w:style>
  <w:style w:type="character" w:customStyle="1" w:styleId="FotnotstextChar">
    <w:name w:val="Fotnotstext Char"/>
    <w:basedOn w:val="Standardstycketeckensnitt"/>
    <w:link w:val="Fotnotstext"/>
    <w:rsid w:val="00331A8C"/>
    <w:rPr>
      <w:rFonts w:ascii="Arial" w:hAnsi="Arial"/>
      <w:sz w:val="16"/>
    </w:rPr>
  </w:style>
  <w:style w:type="paragraph" w:styleId="Normalwebb">
    <w:name w:val="Normal (Web)"/>
    <w:basedOn w:val="Normal"/>
    <w:semiHidden/>
    <w:rsid w:val="00331A8C"/>
    <w:rPr>
      <w:rFonts w:ascii="Times New Roman" w:hAnsi="Times New Roman"/>
      <w:sz w:val="24"/>
      <w:szCs w:val="24"/>
    </w:rPr>
  </w:style>
  <w:style w:type="paragraph" w:customStyle="1" w:styleId="Signering">
    <w:name w:val="Signering"/>
    <w:basedOn w:val="Normal"/>
    <w:uiPriority w:val="19"/>
    <w:semiHidden/>
    <w:qFormat/>
    <w:rsid w:val="00331A8C"/>
    <w:pPr>
      <w:keepNext/>
      <w:tabs>
        <w:tab w:val="left" w:pos="3934"/>
      </w:tabs>
      <w:spacing w:before="0" w:after="240" w:line="240" w:lineRule="auto"/>
      <w:jc w:val="left"/>
    </w:pPr>
    <w:rPr>
      <w:lang w:val="en-GB"/>
    </w:rPr>
  </w:style>
  <w:style w:type="paragraph" w:customStyle="1" w:styleId="Signeringsposition">
    <w:name w:val="Signeringsposition"/>
    <w:rsid w:val="00331A8C"/>
    <w:pPr>
      <w:keepNext/>
      <w:tabs>
        <w:tab w:val="left" w:pos="3992"/>
      </w:tabs>
      <w:spacing w:after="240"/>
    </w:pPr>
    <w:rPr>
      <w:rFonts w:ascii="Arial" w:hAnsi="Arial"/>
      <w:sz w:val="22"/>
      <w:lang w:val="en-GB"/>
    </w:rPr>
  </w:style>
  <w:style w:type="paragraph" w:customStyle="1" w:styleId="Signeringsrad">
    <w:name w:val="Signeringsrad"/>
    <w:rsid w:val="00331A8C"/>
    <w:pPr>
      <w:keepNext/>
      <w:tabs>
        <w:tab w:val="left" w:pos="3992"/>
      </w:tabs>
      <w:spacing w:after="240"/>
    </w:pPr>
    <w:rPr>
      <w:rFonts w:ascii="Arial" w:hAnsi="Arial"/>
      <w:sz w:val="22"/>
      <w:lang w:val="en-GB"/>
    </w:rPr>
  </w:style>
  <w:style w:type="character" w:customStyle="1" w:styleId="Rubrik1Char">
    <w:name w:val="Rubrik 1 Char"/>
    <w:basedOn w:val="Standardstycketeckensnitt"/>
    <w:link w:val="Rubrik1"/>
    <w:rsid w:val="00913881"/>
    <w:rPr>
      <w:rFonts w:ascii="Arial" w:hAnsi="Arial"/>
      <w:b/>
      <w:caps/>
      <w:kern w:val="28"/>
      <w:sz w:val="22"/>
      <w:szCs w:val="24"/>
    </w:rPr>
  </w:style>
  <w:style w:type="character" w:customStyle="1" w:styleId="Rubrik2Char">
    <w:name w:val="Rubrik 2 Char"/>
    <w:basedOn w:val="Standardstycketeckensnitt"/>
    <w:link w:val="Rubrik2"/>
    <w:rsid w:val="00913881"/>
    <w:rPr>
      <w:rFonts w:ascii="Arial" w:hAnsi="Arial"/>
      <w:b/>
      <w:sz w:val="22"/>
    </w:rPr>
  </w:style>
  <w:style w:type="paragraph" w:customStyle="1" w:styleId="Numrering1">
    <w:name w:val="Numrering 1."/>
    <w:basedOn w:val="Numreringa"/>
    <w:uiPriority w:val="3"/>
    <w:qFormat/>
    <w:rsid w:val="00AC22AE"/>
    <w:pPr>
      <w:numPr>
        <w:numId w:val="21"/>
      </w:numPr>
    </w:pPr>
  </w:style>
  <w:style w:type="paragraph" w:styleId="Liststycke">
    <w:name w:val="List Paragraph"/>
    <w:basedOn w:val="Normal"/>
    <w:uiPriority w:val="34"/>
    <w:rsid w:val="00AC22AE"/>
    <w:pPr>
      <w:ind w:left="720"/>
      <w:contextualSpacing/>
    </w:pPr>
  </w:style>
  <w:style w:type="paragraph" w:styleId="Ballongtext">
    <w:name w:val="Balloon Text"/>
    <w:basedOn w:val="Normal"/>
    <w:link w:val="BallongtextChar"/>
    <w:uiPriority w:val="19"/>
    <w:rsid w:val="009C22FD"/>
    <w:pPr>
      <w:spacing w:before="0"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19"/>
    <w:rsid w:val="009C22FD"/>
    <w:rPr>
      <w:rFonts w:ascii="Segoe UI" w:hAnsi="Segoe UI" w:cs="Segoe UI"/>
      <w:sz w:val="18"/>
      <w:szCs w:val="18"/>
    </w:rPr>
  </w:style>
  <w:style w:type="character" w:styleId="Kommentarsreferens">
    <w:name w:val="annotation reference"/>
    <w:basedOn w:val="Standardstycketeckensnitt"/>
    <w:uiPriority w:val="19"/>
    <w:semiHidden/>
    <w:unhideWhenUsed/>
    <w:rsid w:val="00B763C8"/>
    <w:rPr>
      <w:sz w:val="16"/>
      <w:szCs w:val="16"/>
    </w:rPr>
  </w:style>
  <w:style w:type="paragraph" w:styleId="Kommentarer">
    <w:name w:val="annotation text"/>
    <w:basedOn w:val="Normal"/>
    <w:link w:val="KommentarerChar"/>
    <w:uiPriority w:val="19"/>
    <w:unhideWhenUsed/>
    <w:rsid w:val="00B763C8"/>
    <w:pPr>
      <w:spacing w:line="240" w:lineRule="auto"/>
    </w:pPr>
    <w:rPr>
      <w:sz w:val="20"/>
    </w:rPr>
  </w:style>
  <w:style w:type="character" w:customStyle="1" w:styleId="KommentarerChar">
    <w:name w:val="Kommentarer Char"/>
    <w:basedOn w:val="Standardstycketeckensnitt"/>
    <w:link w:val="Kommentarer"/>
    <w:uiPriority w:val="19"/>
    <w:rsid w:val="00B763C8"/>
    <w:rPr>
      <w:rFonts w:ascii="Arial" w:hAnsi="Arial"/>
    </w:rPr>
  </w:style>
  <w:style w:type="paragraph" w:styleId="Kommentarsmne">
    <w:name w:val="annotation subject"/>
    <w:basedOn w:val="Kommentarer"/>
    <w:next w:val="Kommentarer"/>
    <w:link w:val="KommentarsmneChar"/>
    <w:uiPriority w:val="19"/>
    <w:semiHidden/>
    <w:unhideWhenUsed/>
    <w:rsid w:val="00B763C8"/>
    <w:rPr>
      <w:b/>
      <w:bCs/>
    </w:rPr>
  </w:style>
  <w:style w:type="character" w:customStyle="1" w:styleId="KommentarsmneChar">
    <w:name w:val="Kommentarsämne Char"/>
    <w:basedOn w:val="KommentarerChar"/>
    <w:link w:val="Kommentarsmne"/>
    <w:uiPriority w:val="19"/>
    <w:semiHidden/>
    <w:rsid w:val="00B763C8"/>
    <w:rPr>
      <w:rFonts w:ascii="Arial" w:hAnsi="Arial"/>
      <w:b/>
      <w:bCs/>
    </w:rPr>
  </w:style>
  <w:style w:type="paragraph" w:customStyle="1" w:styleId="Cover">
    <w:name w:val="Cover"/>
    <w:semiHidden/>
    <w:rsid w:val="0020677E"/>
    <w:pPr>
      <w:spacing w:before="120" w:after="240"/>
      <w:jc w:val="center"/>
    </w:pPr>
    <w:rPr>
      <w:b/>
      <w:sz w:val="32"/>
      <w:szCs w:val="32"/>
    </w:rPr>
  </w:style>
  <w:style w:type="paragraph" w:customStyle="1" w:styleId="RubrikCover">
    <w:name w:val="Rubrik Cover"/>
    <w:next w:val="TextCover"/>
    <w:semiHidden/>
    <w:rsid w:val="0020677E"/>
    <w:pPr>
      <w:spacing w:before="120" w:after="240"/>
      <w:jc w:val="center"/>
    </w:pPr>
    <w:rPr>
      <w:rFonts w:ascii="Arial" w:hAnsi="Arial"/>
      <w:b/>
      <w:sz w:val="28"/>
      <w:szCs w:val="32"/>
    </w:rPr>
  </w:style>
  <w:style w:type="paragraph" w:customStyle="1" w:styleId="TextCover">
    <w:name w:val="Text Cover"/>
    <w:semiHidden/>
    <w:rsid w:val="0020677E"/>
    <w:pPr>
      <w:spacing w:before="120" w:after="240"/>
      <w:jc w:val="center"/>
    </w:pPr>
    <w:rPr>
      <w:rFonts w:ascii="Arial" w:hAnsi="Arial"/>
      <w:b/>
      <w:sz w:val="26"/>
      <w:szCs w:val="28"/>
    </w:rPr>
  </w:style>
  <w:style w:type="paragraph" w:customStyle="1" w:styleId="DatumCover">
    <w:name w:val="Datum Cover"/>
    <w:semiHidden/>
    <w:rsid w:val="0020677E"/>
    <w:pPr>
      <w:spacing w:before="240" w:after="120"/>
      <w:jc w:val="center"/>
    </w:pPr>
    <w:rPr>
      <w:b/>
      <w:bCs/>
      <w:sz w:val="24"/>
    </w:rPr>
  </w:style>
  <w:style w:type="paragraph" w:customStyle="1" w:styleId="NumreratStycke1">
    <w:name w:val="Numrerat Stycke 1"/>
    <w:basedOn w:val="Rubrik1"/>
    <w:semiHidden/>
    <w:rsid w:val="0020677E"/>
    <w:pPr>
      <w:numPr>
        <w:numId w:val="22"/>
      </w:numPr>
    </w:pPr>
    <w:rPr>
      <w:b w:val="0"/>
    </w:rPr>
  </w:style>
  <w:style w:type="paragraph" w:customStyle="1" w:styleId="Date1">
    <w:name w:val="Date1"/>
    <w:semiHidden/>
    <w:rsid w:val="0020677E"/>
    <w:pPr>
      <w:spacing w:before="240"/>
      <w:jc w:val="center"/>
    </w:pPr>
    <w:rPr>
      <w:rFonts w:ascii="Arial" w:hAnsi="Arial"/>
      <w:sz w:val="22"/>
    </w:rPr>
  </w:style>
  <w:style w:type="paragraph" w:customStyle="1" w:styleId="Partlist">
    <w:name w:val="Partlist"/>
    <w:basedOn w:val="Normal"/>
    <w:link w:val="PartlistChar"/>
    <w:semiHidden/>
    <w:rsid w:val="0020677E"/>
    <w:pPr>
      <w:numPr>
        <w:numId w:val="23"/>
      </w:numPr>
      <w:spacing w:line="240" w:lineRule="auto"/>
      <w:jc w:val="left"/>
    </w:pPr>
    <w:rPr>
      <w:szCs w:val="24"/>
      <w:lang w:val="en-US"/>
    </w:rPr>
  </w:style>
  <w:style w:type="character" w:customStyle="1" w:styleId="PartlistChar">
    <w:name w:val="Partlist Char"/>
    <w:basedOn w:val="Standardstycketeckensnitt"/>
    <w:link w:val="Partlist"/>
    <w:semiHidden/>
    <w:rsid w:val="0020677E"/>
    <w:rPr>
      <w:rFonts w:ascii="Arial" w:hAnsi="Arial"/>
      <w:sz w:val="22"/>
      <w:szCs w:val="24"/>
      <w:lang w:val="en-US"/>
    </w:rPr>
  </w:style>
  <w:style w:type="paragraph" w:customStyle="1" w:styleId="Avtalsinledning">
    <w:name w:val="Avtalsinledning"/>
    <w:link w:val="AvtalsinledningChar"/>
    <w:semiHidden/>
    <w:rsid w:val="0020677E"/>
    <w:pPr>
      <w:spacing w:before="120" w:after="240"/>
    </w:pPr>
    <w:rPr>
      <w:rFonts w:ascii="Arial" w:hAnsi="Arial"/>
      <w:sz w:val="22"/>
      <w:szCs w:val="24"/>
      <w:lang w:val="en-GB"/>
    </w:rPr>
  </w:style>
  <w:style w:type="paragraph" w:customStyle="1" w:styleId="FormatmallAvtalsinledningVersaler">
    <w:name w:val="Formatmall Avtalsinledning + Versaler"/>
    <w:basedOn w:val="Avtalsinledning"/>
    <w:link w:val="FormatmallAvtalsinledningVersalerChar"/>
    <w:semiHidden/>
    <w:rsid w:val="0020677E"/>
    <w:rPr>
      <w:caps/>
    </w:rPr>
  </w:style>
  <w:style w:type="character" w:customStyle="1" w:styleId="AvtalsinledningChar">
    <w:name w:val="Avtalsinledning Char"/>
    <w:basedOn w:val="Standardstycketeckensnitt"/>
    <w:link w:val="Avtalsinledning"/>
    <w:semiHidden/>
    <w:rsid w:val="0020677E"/>
    <w:rPr>
      <w:rFonts w:ascii="Arial" w:hAnsi="Arial"/>
      <w:sz w:val="22"/>
      <w:szCs w:val="24"/>
      <w:lang w:val="en-GB"/>
    </w:rPr>
  </w:style>
  <w:style w:type="character" w:customStyle="1" w:styleId="FormatmallAvtalsinledningVersalerChar">
    <w:name w:val="Formatmall Avtalsinledning + Versaler Char"/>
    <w:basedOn w:val="AvtalsinledningChar"/>
    <w:link w:val="FormatmallAvtalsinledningVersaler"/>
    <w:semiHidden/>
    <w:rsid w:val="0020677E"/>
    <w:rPr>
      <w:rFonts w:ascii="Arial" w:hAnsi="Arial"/>
      <w:caps/>
      <w:sz w:val="22"/>
      <w:szCs w:val="24"/>
      <w:lang w:val="en-GB"/>
    </w:rPr>
  </w:style>
  <w:style w:type="paragraph" w:customStyle="1" w:styleId="FormatmallPartlist12pt">
    <w:name w:val="Formatmall Partlist + 12 pt"/>
    <w:basedOn w:val="Partlist"/>
    <w:link w:val="FormatmallPartlist12ptChar"/>
    <w:semiHidden/>
    <w:rsid w:val="0020677E"/>
  </w:style>
  <w:style w:type="character" w:customStyle="1" w:styleId="FormatmallPartlist12ptChar">
    <w:name w:val="Formatmall Partlist + 12 pt Char"/>
    <w:basedOn w:val="PartlistChar"/>
    <w:link w:val="FormatmallPartlist12pt"/>
    <w:semiHidden/>
    <w:rsid w:val="0020677E"/>
    <w:rPr>
      <w:rFonts w:ascii="Arial" w:hAnsi="Arial"/>
      <w:sz w:val="22"/>
      <w:szCs w:val="24"/>
      <w:lang w:val="en-US"/>
    </w:rPr>
  </w:style>
  <w:style w:type="paragraph" w:customStyle="1" w:styleId="Bakgrund">
    <w:name w:val="Bakgrund"/>
    <w:semiHidden/>
    <w:rsid w:val="0020677E"/>
    <w:pPr>
      <w:spacing w:before="120" w:after="60" w:line="264" w:lineRule="auto"/>
    </w:pPr>
    <w:rPr>
      <w:rFonts w:ascii="Arial" w:hAnsi="Arial"/>
      <w:b/>
      <w:caps/>
      <w:sz w:val="22"/>
      <w:szCs w:val="22"/>
    </w:rPr>
  </w:style>
  <w:style w:type="paragraph" w:customStyle="1" w:styleId="Bakgrundtext">
    <w:name w:val="Bakgrund text"/>
    <w:semiHidden/>
    <w:rsid w:val="0020677E"/>
    <w:pPr>
      <w:spacing w:before="120" w:after="60" w:line="264" w:lineRule="auto"/>
    </w:pPr>
    <w:rPr>
      <w:rFonts w:ascii="Arial" w:hAnsi="Arial"/>
      <w:sz w:val="22"/>
    </w:rPr>
  </w:style>
  <w:style w:type="paragraph" w:customStyle="1" w:styleId="Namn">
    <w:name w:val="Namn"/>
    <w:semiHidden/>
    <w:rsid w:val="0020677E"/>
    <w:pPr>
      <w:tabs>
        <w:tab w:val="left" w:pos="0"/>
      </w:tabs>
      <w:spacing w:line="264" w:lineRule="auto"/>
    </w:pPr>
    <w:rPr>
      <w:rFonts w:ascii="Arial" w:hAnsi="Arial"/>
      <w:b/>
      <w:caps/>
      <w:szCs w:val="24"/>
      <w:lang w:val="en-GB"/>
    </w:rPr>
  </w:style>
  <w:style w:type="paragraph" w:customStyle="1" w:styleId="Namnblock">
    <w:name w:val="Namnblock"/>
    <w:semiHidden/>
    <w:rsid w:val="0020677E"/>
    <w:pPr>
      <w:tabs>
        <w:tab w:val="left" w:pos="0"/>
        <w:tab w:val="left" w:pos="4536"/>
      </w:tabs>
    </w:pPr>
    <w:rPr>
      <w:rFonts w:ascii="Arial" w:hAnsi="Arial"/>
      <w:szCs w:val="24"/>
      <w:lang w:val="en-GB"/>
    </w:rPr>
  </w:style>
  <w:style w:type="paragraph" w:customStyle="1" w:styleId="FormatmallFormatmallAvtalsinledningVersaler10ptFet">
    <w:name w:val="Formatmall Formatmall Avtalsinledning + Versaler + 10 pt Fet"/>
    <w:basedOn w:val="FormatmallAvtalsinledningVersaler"/>
    <w:link w:val="FormatmallFormatmallAvtalsinledningVersaler10ptFetChar"/>
    <w:semiHidden/>
    <w:rsid w:val="0020677E"/>
    <w:rPr>
      <w:b/>
      <w:bCs/>
    </w:rPr>
  </w:style>
  <w:style w:type="character" w:customStyle="1" w:styleId="FormatmallFormatmallAvtalsinledningVersaler10ptFetChar">
    <w:name w:val="Formatmall Formatmall Avtalsinledning + Versaler + 10 pt Fet Char"/>
    <w:basedOn w:val="FormatmallAvtalsinledningVersalerChar"/>
    <w:link w:val="FormatmallFormatmallAvtalsinledningVersaler10ptFet"/>
    <w:semiHidden/>
    <w:rsid w:val="0020677E"/>
    <w:rPr>
      <w:rFonts w:ascii="Arial" w:hAnsi="Arial"/>
      <w:b/>
      <w:bCs/>
      <w:caps/>
      <w:sz w:val="22"/>
      <w:szCs w:val="24"/>
      <w:lang w:val="en-GB"/>
    </w:rPr>
  </w:style>
  <w:style w:type="character" w:styleId="Fotnotsreferens">
    <w:name w:val="footnote reference"/>
    <w:basedOn w:val="Standardstycketeckensnitt"/>
    <w:semiHidden/>
    <w:rsid w:val="0020677E"/>
    <w:rPr>
      <w:vertAlign w:val="superscript"/>
    </w:rPr>
  </w:style>
  <w:style w:type="paragraph" w:customStyle="1" w:styleId="Signeringslinje">
    <w:name w:val="Signeringslinje"/>
    <w:basedOn w:val="Signeringsrad"/>
    <w:link w:val="SigneringslinjeChar"/>
    <w:rsid w:val="0020677E"/>
    <w:pPr>
      <w:tabs>
        <w:tab w:val="left" w:leader="underscore" w:pos="3402"/>
        <w:tab w:val="left" w:leader="underscore" w:pos="7371"/>
      </w:tabs>
      <w:spacing w:after="0"/>
    </w:pPr>
  </w:style>
  <w:style w:type="character" w:customStyle="1" w:styleId="SigneringslinjeChar">
    <w:name w:val="Signeringslinje Char"/>
    <w:basedOn w:val="Standardstycketeckensnitt"/>
    <w:link w:val="Signeringslinje"/>
    <w:rsid w:val="0020677E"/>
    <w:rPr>
      <w:rFonts w:ascii="Arial" w:hAnsi="Arial"/>
      <w:sz w:val="22"/>
      <w:lang w:val="en-GB"/>
    </w:rPr>
  </w:style>
  <w:style w:type="paragraph" w:styleId="Revision">
    <w:name w:val="Revision"/>
    <w:hidden/>
    <w:uiPriority w:val="99"/>
    <w:semiHidden/>
    <w:rsid w:val="003604FF"/>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125413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80D314B990CDF499E87285069111EBC" ma:contentTypeVersion="15" ma:contentTypeDescription="Skapa ett nytt dokument." ma:contentTypeScope="" ma:versionID="442452997a7fe09f2421d661bf3900d7">
  <xsd:schema xmlns:xsd="http://www.w3.org/2001/XMLSchema" xmlns:xs="http://www.w3.org/2001/XMLSchema" xmlns:p="http://schemas.microsoft.com/office/2006/metadata/properties" xmlns:ns2="221b849d-5ffc-4a26-a9a6-0b7ca6db63a2" xmlns:ns3="e867b228-8bd3-47fa-9989-4ecfed5ba4c2" targetNamespace="http://schemas.microsoft.com/office/2006/metadata/properties" ma:root="true" ma:fieldsID="19bbedf3d6489b9c4ea2d71e3b3fdbbe" ns2:_="" ns3:_="">
    <xsd:import namespace="221b849d-5ffc-4a26-a9a6-0b7ca6db63a2"/>
    <xsd:import namespace="e867b228-8bd3-47fa-9989-4ecfed5ba4c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1b849d-5ffc-4a26-a9a6-0b7ca6db63a2" elementFormDefault="qualified">
    <xsd:import namespace="http://schemas.microsoft.com/office/2006/documentManagement/types"/>
    <xsd:import namespace="http://schemas.microsoft.com/office/infopath/2007/PartnerControls"/>
    <xsd:element name="SharedWithUsers" ma:index="8"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at med information" ma:internalName="SharedWithDetails" ma:readOnly="true">
      <xsd:simpleType>
        <xsd:restriction base="dms:Note">
          <xsd:maxLength value="255"/>
        </xsd:restriction>
      </xsd:simpleType>
    </xsd:element>
    <xsd:element name="TaxCatchAll" ma:index="16" nillable="true" ma:displayName="Taxonomy Catch All Column" ma:hidden="true" ma:list="{3e9507eb-6263-498b-a72d-71c217e8338a}" ma:internalName="TaxCatchAll" ma:showField="CatchAllData" ma:web="221b849d-5ffc-4a26-a9a6-0b7ca6db63a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867b228-8bd3-47fa-9989-4ecfed5ba4c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Bildmarkeringar" ma:readOnly="false" ma:fieldId="{5cf76f15-5ced-4ddc-b409-7134ff3c332f}" ma:taxonomyMulti="true" ma:sspId="a7957ee0-c164-4559-9924-23d5ff33a95e"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CE5F678-F39F-466C-9EE0-B732C401C91F}"/>
</file>

<file path=customXml/itemProps2.xml><?xml version="1.0" encoding="utf-8"?>
<ds:datastoreItem xmlns:ds="http://schemas.openxmlformats.org/officeDocument/2006/customXml" ds:itemID="{CDE6F73A-AC8F-4186-8C12-F94B1D7C3CF9}"/>
</file>

<file path=docProps/app.xml><?xml version="1.0" encoding="utf-8"?>
<Properties xmlns="http://schemas.openxmlformats.org/officeDocument/2006/extended-properties" xmlns:vt="http://schemas.openxmlformats.org/officeDocument/2006/docPropsVTypes">
  <Template>Normal.dotm</Template>
  <TotalTime>0</TotalTime>
  <Pages>3</Pages>
  <Words>1329</Words>
  <Characters>7048</Characters>
  <Application>Microsoft Office Word</Application>
  <DocSecurity>0</DocSecurity>
  <Lines>58</Lines>
  <Paragraphs>16</Paragraphs>
  <ScaleCrop>false</ScaleCrop>
  <HeadingPairs>
    <vt:vector size="4" baseType="variant">
      <vt:variant>
        <vt:lpstr>Rubrik</vt:lpstr>
      </vt:variant>
      <vt:variant>
        <vt:i4>1</vt:i4>
      </vt:variant>
      <vt:variant>
        <vt:lpstr>Title</vt:lpstr>
      </vt:variant>
      <vt:variant>
        <vt:i4>1</vt:i4>
      </vt:variant>
    </vt:vector>
  </HeadingPairs>
  <Company/>
  <LinksUpToDate>false</LinksUpToDate>
  <CharactersWithSpaces>8361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2024-06-27T15:00:00Z</dcterms:created>
  <dcterms:modified xsi:type="dcterms:W3CDTF">2024-06-27T15:00:00Z</dcterms:modified>
</cp:coreProperties>
</file>